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E28" w14:textId="77777777" w:rsidR="008D5835" w:rsidRDefault="00893DB4" w:rsidP="00893DB4">
      <w:pPr>
        <w:ind w:left="1440" w:firstLine="720"/>
      </w:pPr>
      <w:r>
        <w:rPr>
          <w:noProof/>
        </w:rPr>
        <w:drawing>
          <wp:inline distT="0" distB="0" distL="0" distR="0" wp14:anchorId="3A351CC4" wp14:editId="229D6B57">
            <wp:extent cx="3048000" cy="93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4B788" w14:textId="44DA5EB2" w:rsidR="00923945" w:rsidRDefault="00DB238C" w:rsidP="00DB238C">
      <w:pPr>
        <w:spacing w:after="0" w:line="240" w:lineRule="auto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893DB4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</w:t>
      </w:r>
      <w:r w:rsidR="00923945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1</w:t>
      </w:r>
      <w:r w:rsidRPr="00893DB4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</w:t>
      </w:r>
      <w:r w:rsidR="00923945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ANNUAL REPORT</w:t>
      </w:r>
    </w:p>
    <w:p w14:paraId="086FBB91" w14:textId="3E1860FB" w:rsidR="00923945" w:rsidRDefault="00923945" w:rsidP="00DB238C">
      <w:pPr>
        <w:spacing w:after="0" w:line="240" w:lineRule="auto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</w:p>
    <w:p w14:paraId="0865ECA1" w14:textId="6E96FF7C" w:rsidR="00923945" w:rsidRPr="00893DB4" w:rsidRDefault="00923945" w:rsidP="00923945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Board/Committee/SIG Position: </w:t>
      </w:r>
      <w:r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t>Recording Secretary</w:t>
      </w:r>
    </w:p>
    <w:p w14:paraId="49338FE4" w14:textId="20755441" w:rsidR="00923945" w:rsidRDefault="00923945" w:rsidP="00923945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Name: </w:t>
      </w:r>
      <w:r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t>Connie Crump</w:t>
      </w:r>
    </w:p>
    <w:p w14:paraId="35C25E6E" w14:textId="0179AAA0" w:rsidR="00923945" w:rsidRPr="00893DB4" w:rsidRDefault="00923945" w:rsidP="00923945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pict w14:anchorId="339361E4">
          <v:rect id="_x0000_i1025" style="width:0;height:1.5pt" o:hralign="center" o:hrstd="t" o:hr="t" fillcolor="#a0a0a0" stroked="f"/>
        </w:pict>
      </w:r>
    </w:p>
    <w:p w14:paraId="4F958882" w14:textId="4EF27CAE" w:rsidR="00893DB4" w:rsidRPr="00893DB4" w:rsidRDefault="00893DB4" w:rsidP="00893DB4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Board/Committee/SIG Position: </w:t>
      </w:r>
      <w:r w:rsidRPr="00893DB4"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t>Ortho Manual Therapy SIG</w:t>
      </w:r>
    </w:p>
    <w:p w14:paraId="36A2C9A8" w14:textId="77777777" w:rsidR="00893DB4" w:rsidRPr="00893DB4" w:rsidRDefault="00893DB4" w:rsidP="00893DB4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Name: </w:t>
      </w:r>
      <w:r w:rsidRPr="00893DB4"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t>Ed Jones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025"/>
        <w:gridCol w:w="8910"/>
      </w:tblGrid>
      <w:tr w:rsidR="00893DB4" w14:paraId="241509DB" w14:textId="77777777" w:rsidTr="00923945">
        <w:trPr>
          <w:trHeight w:val="398"/>
        </w:trPr>
        <w:tc>
          <w:tcPr>
            <w:tcW w:w="10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1EF120" w14:textId="77777777" w:rsidR="00893DB4" w:rsidRDefault="00893DB4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 STRATEGIC PLAN UPDATE FOR TRACKING SHEET</w:t>
            </w:r>
          </w:p>
        </w:tc>
      </w:tr>
      <w:tr w:rsidR="00893DB4" w14:paraId="4A876206" w14:textId="77777777" w:rsidTr="00923945">
        <w:trPr>
          <w:trHeight w:val="45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27D6FF" w14:textId="77777777" w:rsidR="00893DB4" w:rsidRDefault="00893DB4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6FD691" w14:textId="77777777" w:rsidR="00893DB4" w:rsidRDefault="00893DB4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893DB4" w14:paraId="398FEDD9" w14:textId="77777777" w:rsidTr="00923945">
        <w:trPr>
          <w:trHeight w:val="40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8DB" w14:textId="7777777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 xml:space="preserve">Engagement </w:t>
            </w:r>
          </w:p>
          <w:p w14:paraId="116B69E3" w14:textId="7777777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>Objective #3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226" w14:textId="7777777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>Plans to schedule and engage outside of the metro Indianapolis area (other districts) were not realized due to COVID-19 restrictions</w:t>
            </w:r>
          </w:p>
        </w:tc>
      </w:tr>
      <w:tr w:rsidR="00893DB4" w14:paraId="3C993569" w14:textId="77777777" w:rsidTr="00923945">
        <w:trPr>
          <w:trHeight w:val="37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2D7" w14:textId="7777777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>Education</w:t>
            </w:r>
          </w:p>
          <w:p w14:paraId="7A70B71B" w14:textId="7777777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>Objective #4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9AA" w14:textId="533D01D7" w:rsidR="00893DB4" w:rsidRPr="00893DB4" w:rsidRDefault="00893DB4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Cs/>
                <w:sz w:val="20"/>
                <w:szCs w:val="20"/>
              </w:rPr>
            </w:pPr>
            <w:r w:rsidRPr="00893DB4">
              <w:rPr>
                <w:rFonts w:ascii="APTA Sans Regular" w:eastAsia="Calibri" w:hAnsi="APTA Sans Regular" w:cs="Arial"/>
                <w:iCs/>
                <w:sz w:val="20"/>
                <w:szCs w:val="20"/>
              </w:rPr>
              <w:t xml:space="preserve">Plans to host a course on the UE Athlete and Thoracic Outlet syndrome were placed on hold this year due to COVID-19 Concerns about attendance and hosting </w:t>
            </w:r>
          </w:p>
        </w:tc>
      </w:tr>
    </w:tbl>
    <w:p w14:paraId="5CA2D123" w14:textId="77777777" w:rsidR="00893DB4" w:rsidRDefault="00893DB4" w:rsidP="00893DB4">
      <w:pPr>
        <w:tabs>
          <w:tab w:val="left" w:pos="6120"/>
        </w:tabs>
        <w:spacing w:after="0"/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6D3E1D4E" w14:textId="77777777" w:rsidR="00893DB4" w:rsidRPr="00893DB4" w:rsidRDefault="00893DB4" w:rsidP="00893DB4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2F72144" w14:textId="2B75FE8A" w:rsidR="00893DB4" w:rsidRPr="00923945" w:rsidRDefault="00893DB4" w:rsidP="00923945">
      <w:pPr>
        <w:pStyle w:val="ListParagraph"/>
        <w:numPr>
          <w:ilvl w:val="0"/>
          <w:numId w:val="8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923945">
        <w:rPr>
          <w:rFonts w:ascii="APTA Sans Regular" w:hAnsi="APTA Sans Regular" w:cs="Arial"/>
          <w:sz w:val="20"/>
          <w:szCs w:val="20"/>
        </w:rPr>
        <w:t>We have been in a holding pattern in year – our lab learning sessions and planned course needed to be canceled</w:t>
      </w:r>
      <w:r w:rsidR="00923945">
        <w:rPr>
          <w:rFonts w:ascii="APTA Sans Regular" w:hAnsi="APTA Sans Regular" w:cs="Arial"/>
          <w:sz w:val="20"/>
          <w:szCs w:val="20"/>
        </w:rPr>
        <w:t>.</w:t>
      </w:r>
    </w:p>
    <w:p w14:paraId="5DC3DEC8" w14:textId="68B2B3E5" w:rsidR="00893DB4" w:rsidRPr="00923945" w:rsidRDefault="00893DB4" w:rsidP="00923945">
      <w:pPr>
        <w:pStyle w:val="ListParagraph"/>
        <w:numPr>
          <w:ilvl w:val="0"/>
          <w:numId w:val="8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923945">
        <w:rPr>
          <w:rFonts w:ascii="APTA Sans Regular" w:hAnsi="APTA Sans Regular" w:cs="Arial"/>
          <w:sz w:val="20"/>
          <w:szCs w:val="20"/>
        </w:rPr>
        <w:t>We have engaged the student population through participation at the Student Conclave, creation of social media accounts and manual therapy “game” – seeking election of another student board member to expand</w:t>
      </w:r>
      <w:r w:rsidR="00923945">
        <w:rPr>
          <w:rFonts w:ascii="APTA Sans Regular" w:hAnsi="APTA Sans Regular" w:cs="Arial"/>
          <w:sz w:val="20"/>
          <w:szCs w:val="20"/>
        </w:rPr>
        <w:t>.</w:t>
      </w:r>
    </w:p>
    <w:p w14:paraId="2E58286E" w14:textId="4ACB3FD0" w:rsidR="00923945" w:rsidRDefault="00923945" w:rsidP="00893DB4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  <w:r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pict w14:anchorId="67628D15">
          <v:rect id="_x0000_i1026" style="width:0;height:1.5pt" o:hralign="center" o:hrstd="t" o:hr="t" fillcolor="#a0a0a0" stroked="f"/>
        </w:pict>
      </w:r>
    </w:p>
    <w:p w14:paraId="0DBF034F" w14:textId="2AAC4823" w:rsidR="00893DB4" w:rsidRPr="00DB238C" w:rsidRDefault="00893DB4" w:rsidP="00893DB4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 xml:space="preserve">Board/Committee/SIG Position: </w:t>
      </w:r>
      <w:r w:rsidR="00DB238C" w:rsidRPr="00DB238C">
        <w:rPr>
          <w:rFonts w:ascii="APTA Sans Regular" w:eastAsia="APTA Sans Regular" w:hAnsi="APTA Sans Regular" w:cs="APTA Sans Regular"/>
          <w:szCs w:val="20"/>
        </w:rPr>
        <w:t>Pain SIG</w:t>
      </w:r>
    </w:p>
    <w:p w14:paraId="73EEB7E0" w14:textId="77777777" w:rsidR="00893DB4" w:rsidRDefault="00893DB4" w:rsidP="00893DB4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 xml:space="preserve">Name: </w:t>
      </w:r>
      <w:r w:rsidRPr="00DB238C">
        <w:rPr>
          <w:rFonts w:ascii="APTA Sans Regular" w:eastAsia="APTA Sans Regular" w:hAnsi="APTA Sans Regular" w:cs="APTA Sans Regular"/>
          <w:szCs w:val="20"/>
        </w:rPr>
        <w:t>Steven Kinney</w:t>
      </w:r>
    </w:p>
    <w:tbl>
      <w:tblPr>
        <w:tblW w:w="1111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8280"/>
      </w:tblGrid>
      <w:tr w:rsidR="00893DB4" w14:paraId="3019A727" w14:textId="77777777" w:rsidTr="00923945">
        <w:trPr>
          <w:trHeight w:val="398"/>
        </w:trPr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81105D6" w14:textId="77777777" w:rsidR="00893DB4" w:rsidRDefault="00893DB4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APTA INDIANA STRATEGIC PLAN UPDATE FOR TRACKING SHEET</w:t>
            </w:r>
          </w:p>
        </w:tc>
      </w:tr>
      <w:tr w:rsidR="00893DB4" w14:paraId="1D8FB886" w14:textId="77777777" w:rsidTr="00923945">
        <w:trPr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32E56C9" w14:textId="77777777" w:rsidR="00893DB4" w:rsidRDefault="00893DB4">
            <w:pPr>
              <w:spacing w:line="266" w:lineRule="auto"/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GOAL &amp; STRATEGY #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3C45223" w14:textId="77777777" w:rsidR="00893DB4" w:rsidRDefault="00893DB4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UPDATE</w:t>
            </w:r>
          </w:p>
        </w:tc>
      </w:tr>
      <w:tr w:rsidR="00893DB4" w14:paraId="0889BB3A" w14:textId="77777777" w:rsidTr="00923945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9BD0" w14:textId="77777777" w:rsidR="00893DB4" w:rsidRDefault="00893DB4" w:rsidP="00923945">
            <w:p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Goal 1, Objective 1,2,3</w:t>
            </w:r>
          </w:p>
          <w:p w14:paraId="6BB437B4" w14:textId="77777777" w:rsidR="00893DB4" w:rsidRDefault="00893DB4" w:rsidP="00923945">
            <w:p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Pilot / Use Creative Ways to Engage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3A91" w14:textId="77777777" w:rsidR="00923945" w:rsidRDefault="00893DB4" w:rsidP="00923945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 xml:space="preserve">Partner with Student SIG for Meet the Expert Event </w:t>
            </w:r>
          </w:p>
          <w:p w14:paraId="093B70B3" w14:textId="1F98F498" w:rsidR="00893DB4" w:rsidRPr="00923945" w:rsidRDefault="00893DB4" w:rsidP="00923945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Pain SIG booth at Student Conclave</w:t>
            </w:r>
          </w:p>
          <w:p w14:paraId="485F3BE6" w14:textId="020D2CBE" w:rsidR="00893DB4" w:rsidRPr="00923945" w:rsidRDefault="00893DB4" w:rsidP="00923945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Created Pain SIG resources for webpage</w:t>
            </w:r>
            <w:r w:rsid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,</w:t>
            </w: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 xml:space="preserve"> including videos and other pain resources</w:t>
            </w:r>
          </w:p>
        </w:tc>
      </w:tr>
      <w:tr w:rsidR="00893DB4" w14:paraId="544335F7" w14:textId="77777777" w:rsidTr="00923945">
        <w:trPr>
          <w:trHeight w:val="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5D4A" w14:textId="77777777" w:rsidR="00893DB4" w:rsidRDefault="00893DB4" w:rsidP="00923945">
            <w:p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Goal 3, Objective 1</w:t>
            </w:r>
          </w:p>
          <w:p w14:paraId="0867A2B9" w14:textId="77777777" w:rsidR="00893DB4" w:rsidRDefault="00893DB4" w:rsidP="00923945">
            <w:p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 xml:space="preserve">Direct Access Track at Fall Conference 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4796" w14:textId="2F5F7082" w:rsidR="00893DB4" w:rsidRPr="00923945" w:rsidRDefault="00893DB4" w:rsidP="00923945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Opioid track at fall conference</w:t>
            </w:r>
          </w:p>
          <w:p w14:paraId="72F8F7B1" w14:textId="22DFE2D1" w:rsidR="00893DB4" w:rsidRPr="00923945" w:rsidRDefault="00893DB4" w:rsidP="00923945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spacing w:after="0" w:line="240" w:lineRule="auto"/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 xml:space="preserve">Programming that specifically educates on direct access at </w:t>
            </w:r>
            <w:r w:rsid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F</w:t>
            </w: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 xml:space="preserve">all </w:t>
            </w:r>
            <w:r w:rsid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C</w:t>
            </w:r>
            <w:r w:rsidRPr="00923945"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  <w:t>onference</w:t>
            </w:r>
          </w:p>
        </w:tc>
      </w:tr>
    </w:tbl>
    <w:p w14:paraId="317A1787" w14:textId="77777777" w:rsidR="00893DB4" w:rsidRDefault="00893DB4" w:rsidP="00923945">
      <w:pPr>
        <w:tabs>
          <w:tab w:val="left" w:pos="6120"/>
        </w:tabs>
        <w:spacing w:after="0" w:line="240" w:lineRule="auto"/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14:paraId="33E564DE" w14:textId="77777777" w:rsidR="00893DB4" w:rsidRDefault="00893DB4" w:rsidP="00893DB4">
      <w:pPr>
        <w:tabs>
          <w:tab w:val="left" w:pos="6120"/>
        </w:tabs>
        <w:jc w:val="center"/>
        <w:rPr>
          <w:rFonts w:ascii="APTA Sans Regular" w:eastAsia="APTA Sans Regular" w:hAnsi="APTA Sans Regular" w:cs="APTA Sans Regular"/>
          <w:b/>
          <w:i/>
        </w:rPr>
      </w:pPr>
      <w:r>
        <w:rPr>
          <w:rFonts w:ascii="APTA Sans Regular" w:eastAsia="APTA Sans Regular" w:hAnsi="APTA Sans Regular" w:cs="APTA Sans Regular"/>
          <w:b/>
          <w:i/>
        </w:rPr>
        <w:t>INCLUDE ADDITIONAL INFORMATION NOT RELATED TO THE STRATEGIC PLAN HERE</w:t>
      </w:r>
    </w:p>
    <w:p w14:paraId="025B75CA" w14:textId="77777777" w:rsidR="00893DB4" w:rsidRDefault="00893DB4" w:rsidP="00893DB4">
      <w:pPr>
        <w:numPr>
          <w:ilvl w:val="0"/>
          <w:numId w:val="7"/>
        </w:numPr>
        <w:tabs>
          <w:tab w:val="left" w:pos="6120"/>
        </w:tabs>
        <w:spacing w:after="0" w:line="240" w:lineRule="auto"/>
        <w:ind w:right="-43"/>
        <w:rPr>
          <w:rFonts w:ascii="APTA Sans Regular" w:eastAsia="APTA Sans Regular" w:hAnsi="APTA Sans Regular" w:cs="APTA Sans Regular"/>
          <w:sz w:val="20"/>
          <w:szCs w:val="20"/>
        </w:rPr>
      </w:pPr>
      <w:r>
        <w:rPr>
          <w:rFonts w:ascii="APTA Sans Regular" w:eastAsia="APTA Sans Regular" w:hAnsi="APTA Sans Regular" w:cs="APTA Sans Regular"/>
          <w:sz w:val="20"/>
          <w:szCs w:val="20"/>
        </w:rPr>
        <w:t xml:space="preserve">Established relationship with overdose lifeline to better educate PTs on addressing opioid crisis and to better promote </w:t>
      </w:r>
      <w:proofErr w:type="spellStart"/>
      <w:r>
        <w:rPr>
          <w:rFonts w:ascii="APTA Sans Regular" w:eastAsia="APTA Sans Regular" w:hAnsi="APTA Sans Regular" w:cs="APTA Sans Regular"/>
          <w:sz w:val="20"/>
          <w:szCs w:val="20"/>
        </w:rPr>
        <w:t>choosept</w:t>
      </w:r>
      <w:proofErr w:type="spellEnd"/>
      <w:r>
        <w:rPr>
          <w:rFonts w:ascii="APTA Sans Regular" w:eastAsia="APTA Sans Regular" w:hAnsi="APTA Sans Regular" w:cs="APTA Sans Regular"/>
          <w:sz w:val="20"/>
          <w:szCs w:val="20"/>
        </w:rPr>
        <w:t xml:space="preserve"> to other professionals and general public</w:t>
      </w:r>
    </w:p>
    <w:p w14:paraId="09C27165" w14:textId="77777777" w:rsidR="00893DB4" w:rsidRDefault="00893DB4" w:rsidP="00DB238C">
      <w:pPr>
        <w:tabs>
          <w:tab w:val="left" w:pos="138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401FE049" w14:textId="7613931E" w:rsidR="00923945" w:rsidRDefault="00923945" w:rsidP="00DB238C">
      <w:pPr>
        <w:spacing w:after="0" w:line="240" w:lineRule="auto"/>
        <w:jc w:val="center"/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  <w:pict w14:anchorId="7B1F2D23">
          <v:rect id="_x0000_i1027" style="width:0;height:1.5pt" o:hralign="center" o:hrstd="t" o:hr="t" fillcolor="#a0a0a0" stroked="f"/>
        </w:pict>
      </w:r>
    </w:p>
    <w:p w14:paraId="601CBA54" w14:textId="77777777" w:rsidR="00923945" w:rsidRDefault="00923945" w:rsidP="00DB238C">
      <w:pPr>
        <w:spacing w:after="0" w:line="240" w:lineRule="auto"/>
        <w:jc w:val="center"/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sz w:val="28"/>
          <w:szCs w:val="28"/>
        </w:rPr>
      </w:pPr>
    </w:p>
    <w:p w14:paraId="4544324C" w14:textId="77777777" w:rsidR="00DB238C" w:rsidRPr="00923945" w:rsidRDefault="00DB238C" w:rsidP="00DB238C">
      <w:pPr>
        <w:spacing w:after="0" w:line="240" w:lineRule="auto"/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</w:pPr>
      <w:r w:rsidRPr="00923945"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  <w:lastRenderedPageBreak/>
        <w:br/>
        <w:t xml:space="preserve">Board/Committee/SIG Position: </w:t>
      </w:r>
      <w:r w:rsidRPr="00923945">
        <w:rPr>
          <w:rFonts w:ascii="APTA Sans Regular" w:eastAsia="Times New Roman" w:hAnsi="APTA Sans Regular" w:cs="Times New Roman"/>
          <w:bCs/>
          <w:iCs/>
          <w:color w:val="000000"/>
          <w:sz w:val="20"/>
          <w:szCs w:val="20"/>
        </w:rPr>
        <w:t>Pediatric SIG</w:t>
      </w:r>
      <w:r w:rsidRPr="00923945"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  <w:br/>
      </w:r>
    </w:p>
    <w:p w14:paraId="644A6DD1" w14:textId="77777777" w:rsidR="00DB238C" w:rsidRPr="00923945" w:rsidRDefault="00DB238C" w:rsidP="00DB238C">
      <w:pPr>
        <w:spacing w:after="0" w:line="240" w:lineRule="auto"/>
        <w:rPr>
          <w:rFonts w:ascii="APTA Sans Regular" w:eastAsia="Times New Roman" w:hAnsi="APTA Sans Regular" w:cs="Times New Roman"/>
          <w:i/>
          <w:iCs/>
          <w:color w:val="000000"/>
          <w:sz w:val="20"/>
          <w:szCs w:val="20"/>
        </w:rPr>
      </w:pPr>
      <w:r w:rsidRPr="00923945"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  <w:t xml:space="preserve">Name: </w:t>
      </w:r>
      <w:r w:rsidRPr="00923945">
        <w:rPr>
          <w:rFonts w:ascii="APTA Sans Regular" w:eastAsia="Times New Roman" w:hAnsi="APTA Sans Regular" w:cs="Times New Roman"/>
          <w:i/>
          <w:iCs/>
          <w:color w:val="000000"/>
          <w:sz w:val="20"/>
          <w:szCs w:val="20"/>
        </w:rPr>
        <w:t>Stasia Tapley, Chair, Pediatric SIG</w:t>
      </w:r>
    </w:p>
    <w:p w14:paraId="1663CD76" w14:textId="77777777" w:rsidR="00DB238C" w:rsidRPr="00923945" w:rsidRDefault="00DB238C" w:rsidP="00DB238C">
      <w:pPr>
        <w:spacing w:after="0" w:line="240" w:lineRule="auto"/>
        <w:rPr>
          <w:rFonts w:ascii="APTA Sans Regular" w:eastAsia="Times New Roman" w:hAnsi="APTA Sans Regular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640"/>
      </w:tblGrid>
      <w:tr w:rsidR="00DB238C" w:rsidRPr="00923945" w14:paraId="2C92BA15" w14:textId="77777777" w:rsidTr="00923945"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D5E0" w14:textId="77777777" w:rsidR="00DB238C" w:rsidRPr="00923945" w:rsidRDefault="00DB238C" w:rsidP="00923945">
            <w:pPr>
              <w:spacing w:after="0" w:line="240" w:lineRule="auto"/>
              <w:jc w:val="center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APTA INDIANA STRATEGIC PLAN UPDATE FOR TRACKING SHEET</w:t>
            </w:r>
          </w:p>
        </w:tc>
      </w:tr>
      <w:tr w:rsidR="00DB238C" w:rsidRPr="00923945" w14:paraId="2BC75F9B" w14:textId="77777777" w:rsidTr="0092394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8AF4" w14:textId="498AADAC" w:rsidR="00DB238C" w:rsidRPr="00923945" w:rsidRDefault="00DB238C" w:rsidP="00923945">
            <w:pPr>
              <w:spacing w:after="0" w:line="240" w:lineRule="auto"/>
              <w:jc w:val="center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GOAL &amp; STRATEGY #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584" w14:textId="77777777" w:rsidR="00DB238C" w:rsidRPr="00923945" w:rsidRDefault="00DB238C" w:rsidP="00923945">
            <w:pPr>
              <w:spacing w:after="0" w:line="240" w:lineRule="auto"/>
              <w:jc w:val="center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UPDATE</w:t>
            </w:r>
          </w:p>
        </w:tc>
      </w:tr>
      <w:tr w:rsidR="00DB238C" w:rsidRPr="00923945" w14:paraId="5F0B043D" w14:textId="77777777" w:rsidTr="0092394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914E" w14:textId="77777777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t>Goal #1, Obj.#2</w:t>
            </w: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br/>
              <w:t>Also applies to:</w:t>
            </w: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br/>
              <w:t>Goal #3, Obj.#4.4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890" w14:textId="38C37897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Provided information to student SIG chair about the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purpose/mission of Peds SIG, volunteer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opportunities, upcoming meetings and why students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(and PTs) should join for the purpose of creating an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“information sheet” for Student Conclave with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br/>
              <w:t>representation from Executive Committee of Peds SIG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present for a booth at the Conclave to answer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questions, etc.</w:t>
            </w:r>
          </w:p>
        </w:tc>
      </w:tr>
      <w:tr w:rsidR="00DB238C" w:rsidRPr="00923945" w14:paraId="63E2687B" w14:textId="77777777" w:rsidTr="0092394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F87" w14:textId="77777777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t xml:space="preserve">Goal #3, Obj.#1.4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5FF0" w14:textId="3728135F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Peds SIG hosted/sponsored a virtual </w:t>
            </w:r>
            <w:proofErr w:type="gramStart"/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2 hour</w:t>
            </w:r>
            <w:proofErr w:type="gramEnd"/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course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(for CEUs) for pediatric PTs/PTAs in March 2021: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Telehealth in Pediatric PT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(PTs surveyed through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email concerning what topics would be of interest)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238C" w:rsidRPr="00923945" w14:paraId="3564DF3E" w14:textId="77777777" w:rsidTr="0092394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8" w14:textId="77777777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t>Goal #1 for general</w:t>
            </w: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br/>
              <w:t>engagement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9D85" w14:textId="177BE24E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Peds SIG hosted our first social in August at Blind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Owl Brewery in Indy for the purpose of promoting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engagement. A virtual social was proposed, but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br/>
              <w:t>attendees expressed interest in the in-person social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238C" w:rsidRPr="00923945" w14:paraId="548F7793" w14:textId="77777777" w:rsidTr="0092394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4E3" w14:textId="77777777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t>Goal #1 for general</w:t>
            </w:r>
            <w:r w:rsidRPr="00923945">
              <w:rPr>
                <w:rFonts w:ascii="APTA Sans Regular" w:eastAsia="Times New Roman" w:hAnsi="APTA Sans Regular" w:cs="Times New Roman"/>
                <w:i/>
                <w:iCs/>
                <w:color w:val="000000"/>
                <w:sz w:val="20"/>
                <w:szCs w:val="20"/>
              </w:rPr>
              <w:br/>
              <w:t>engagement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0BB" w14:textId="46AB5D53" w:rsidR="00DB238C" w:rsidRPr="00923945" w:rsidRDefault="00DB238C" w:rsidP="00DB238C">
            <w:pPr>
              <w:spacing w:after="0" w:line="240" w:lineRule="auto"/>
              <w:rPr>
                <w:rFonts w:ascii="APTA Sans Regular" w:eastAsia="Times New Roman" w:hAnsi="APTA Sans Regular" w:cs="Times New Roman"/>
                <w:sz w:val="20"/>
                <w:szCs w:val="20"/>
              </w:rPr>
            </w:pP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Executive Committee continues to communicate with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the First Steps Outreach Manager to assist with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“getting the word” out to those PTs in First Steps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 xml:space="preserve"> </w:t>
            </w:r>
            <w:r w:rsidRP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about Peds SIG</w:t>
            </w:r>
            <w:r w:rsidR="00923945">
              <w:rPr>
                <w:rFonts w:ascii="APTA Sans Regular" w:eastAsia="Times New Roman" w:hAnsi="APTA Sans Regular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9913E88" w14:textId="77777777" w:rsidR="00923945" w:rsidRDefault="00923945" w:rsidP="00923945">
      <w:pPr>
        <w:spacing w:after="0" w:line="240" w:lineRule="auto"/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</w:pPr>
    </w:p>
    <w:p w14:paraId="23F6E85B" w14:textId="44EEA022" w:rsidR="00923945" w:rsidRDefault="00DB238C" w:rsidP="00923945">
      <w:pPr>
        <w:spacing w:after="0" w:line="240" w:lineRule="auto"/>
        <w:jc w:val="center"/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</w:pPr>
      <w:r w:rsidRPr="00923945"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  <w:t>INCLUDE ADDITIONAL INFORMATION NOT RELATED TO THE STRATEGIC PLAN HERE</w:t>
      </w:r>
    </w:p>
    <w:p w14:paraId="11820CB9" w14:textId="77777777" w:rsidR="00923945" w:rsidRDefault="00923945" w:rsidP="00923945">
      <w:pPr>
        <w:spacing w:after="0" w:line="240" w:lineRule="auto"/>
        <w:jc w:val="center"/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0"/>
          <w:szCs w:val="20"/>
        </w:rPr>
      </w:pPr>
    </w:p>
    <w:p w14:paraId="0DC5648C" w14:textId="77777777" w:rsidR="00923945" w:rsidRPr="00923945" w:rsidRDefault="00DB238C" w:rsidP="00923945">
      <w:pPr>
        <w:pStyle w:val="ListParagraph"/>
        <w:numPr>
          <w:ilvl w:val="0"/>
          <w:numId w:val="10"/>
        </w:numPr>
        <w:spacing w:after="0" w:line="240" w:lineRule="auto"/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</w:pPr>
      <w:r w:rsidRP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Chair and Sec/Treasurer re-elected at last year’s fall conference and Vice Chair</w:t>
      </w:r>
      <w:r w:rsid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 xml:space="preserve"> </w:t>
      </w:r>
      <w:r w:rsidRP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election is due at this year’s conference (meeting at 7:00 prior to start of</w:t>
      </w:r>
      <w:r w:rsid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 xml:space="preserve"> </w:t>
      </w:r>
      <w:r w:rsidRP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programming)</w:t>
      </w:r>
      <w:r w:rsid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.</w:t>
      </w:r>
    </w:p>
    <w:p w14:paraId="1EEB3199" w14:textId="2921B910" w:rsidR="00DB238C" w:rsidRPr="00923945" w:rsidRDefault="00DB238C" w:rsidP="00923945">
      <w:pPr>
        <w:pStyle w:val="ListParagraph"/>
        <w:numPr>
          <w:ilvl w:val="0"/>
          <w:numId w:val="10"/>
        </w:numPr>
        <w:spacing w:after="0" w:line="240" w:lineRule="auto"/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</w:pPr>
      <w:r w:rsidRP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Worked with PR committee to assist with advertising for course through social media and continue to work on recruiting a social media savvy individual to increase the Peds SIG presence through social media</w:t>
      </w:r>
      <w:r w:rsidR="00923945">
        <w:rPr>
          <w:rFonts w:ascii="APTA Sans Regular" w:eastAsia="Times New Roman" w:hAnsi="APTA Sans Regular" w:cs="Times New Roman"/>
          <w:color w:val="000000"/>
          <w:sz w:val="20"/>
          <w:szCs w:val="20"/>
        </w:rPr>
        <w:t>.</w:t>
      </w:r>
    </w:p>
    <w:p w14:paraId="1252ADC1" w14:textId="77777777" w:rsidR="00923945" w:rsidRDefault="00923945" w:rsidP="00923945">
      <w:pPr>
        <w:spacing w:after="0" w:line="240" w:lineRule="auto"/>
        <w:rPr>
          <w:rFonts w:ascii="APTA Sans Regular" w:eastAsia="Calibri" w:hAnsi="APTA Sans Regular" w:cs="Arial"/>
          <w:bCs/>
          <w:iCs/>
          <w:spacing w:val="-1"/>
          <w:sz w:val="20"/>
          <w:szCs w:val="20"/>
        </w:rPr>
      </w:pPr>
    </w:p>
    <w:p w14:paraId="3EA52E9B" w14:textId="55BA86EA" w:rsidR="00DB238C" w:rsidRPr="00923945" w:rsidRDefault="00DB238C" w:rsidP="00923945">
      <w:pPr>
        <w:spacing w:after="0" w:line="240" w:lineRule="auto"/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</w:pPr>
    </w:p>
    <w:sectPr w:rsidR="00DB238C" w:rsidRPr="00923945" w:rsidSect="0092394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-BoldItalic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4E9"/>
    <w:multiLevelType w:val="multilevel"/>
    <w:tmpl w:val="72D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363D"/>
    <w:multiLevelType w:val="multilevel"/>
    <w:tmpl w:val="047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13D71"/>
    <w:multiLevelType w:val="multilevel"/>
    <w:tmpl w:val="ABB863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98940B4"/>
    <w:multiLevelType w:val="multilevel"/>
    <w:tmpl w:val="DA5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D4FBF"/>
    <w:multiLevelType w:val="multilevel"/>
    <w:tmpl w:val="389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4636"/>
    <w:multiLevelType w:val="hybridMultilevel"/>
    <w:tmpl w:val="36F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A735E">
      <w:start w:val="2"/>
      <w:numFmt w:val="bullet"/>
      <w:lvlText w:val="-"/>
      <w:lvlJc w:val="left"/>
      <w:pPr>
        <w:ind w:left="1440" w:hanging="360"/>
      </w:pPr>
      <w:rPr>
        <w:rFonts w:ascii="APTA Sans Regular" w:eastAsia="APTA Sans Regular" w:hAnsi="APTA Sans Regular" w:cs="APTA Sans 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0AC8"/>
    <w:multiLevelType w:val="multilevel"/>
    <w:tmpl w:val="8C6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B4F00"/>
    <w:multiLevelType w:val="hybridMultilevel"/>
    <w:tmpl w:val="E1B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6836"/>
    <w:multiLevelType w:val="hybridMultilevel"/>
    <w:tmpl w:val="828EEDAE"/>
    <w:lvl w:ilvl="0" w:tplc="EE7EFF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C6B"/>
    <w:multiLevelType w:val="multilevel"/>
    <w:tmpl w:val="23E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4"/>
    <w:rsid w:val="00175D84"/>
    <w:rsid w:val="007115BF"/>
    <w:rsid w:val="00720AC7"/>
    <w:rsid w:val="00893DB4"/>
    <w:rsid w:val="00923945"/>
    <w:rsid w:val="00D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C055"/>
  <w15:chartTrackingRefBased/>
  <w15:docId w15:val="{CD828A09-2258-4FAC-A6E6-6BC2036B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3D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3DB4"/>
    <w:pPr>
      <w:spacing w:beforeLines="1" w:after="0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2910</Characters>
  <Application>Microsoft Office Word</Application>
  <DocSecurity>0</DocSecurity>
  <Lines>363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Connie</dc:creator>
  <cp:keywords/>
  <dc:description/>
  <cp:lastModifiedBy>Suzie Callan</cp:lastModifiedBy>
  <cp:revision>2</cp:revision>
  <dcterms:created xsi:type="dcterms:W3CDTF">2021-10-29T19:48:00Z</dcterms:created>
  <dcterms:modified xsi:type="dcterms:W3CDTF">2021-10-29T19:48:00Z</dcterms:modified>
</cp:coreProperties>
</file>