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635B7A3C" w14:textId="2DEE464A"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w:t>
      </w:r>
      <w:r w:rsidR="002111F0">
        <w:rPr>
          <w:rFonts w:ascii="APTA Sans Regular" w:eastAsia="Calibri" w:hAnsi="APTA Sans Regular" w:cs="Arial"/>
          <w:b/>
          <w:bCs/>
          <w:i/>
          <w:iCs/>
          <w:spacing w:val="-1"/>
          <w:sz w:val="28"/>
          <w:szCs w:val="28"/>
        </w:rPr>
        <w:t>1</w:t>
      </w:r>
      <w:r w:rsidRPr="00127C1F">
        <w:rPr>
          <w:rFonts w:ascii="APTA Sans Regular" w:eastAsia="Calibri" w:hAnsi="APTA Sans Regular" w:cs="Arial"/>
          <w:b/>
          <w:bCs/>
          <w:i/>
          <w:iCs/>
          <w:spacing w:val="-1"/>
          <w:sz w:val="28"/>
          <w:szCs w:val="28"/>
        </w:rPr>
        <w:t xml:space="preserve"> ANNUAL</w:t>
      </w:r>
      <w:r w:rsidR="008177BA" w:rsidRPr="00127C1F">
        <w:rPr>
          <w:rFonts w:ascii="APTA Sans Regular" w:eastAsia="Calibri" w:hAnsi="APTA Sans Regular" w:cs="Arial"/>
          <w:b/>
          <w:bCs/>
          <w:i/>
          <w:i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27CDC40D" w:rsidR="008177BA" w:rsidRPr="00127C1F" w:rsidRDefault="008177BA"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E24D62">
        <w:rPr>
          <w:rFonts w:ascii="APTA Sans Regular" w:eastAsia="Calibri" w:hAnsi="APTA Sans Regular" w:cs="Arial"/>
          <w:b/>
          <w:bCs/>
          <w:i/>
          <w:iCs/>
          <w:spacing w:val="-1"/>
          <w:sz w:val="20"/>
          <w:szCs w:val="20"/>
        </w:rPr>
        <w:t xml:space="preserve"> Membership Director</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7A1A5D71" w14:textId="50984287" w:rsidR="00E24D62" w:rsidRPr="00A943E7" w:rsidRDefault="00127C1F" w:rsidP="00E24D62">
      <w:pPr>
        <w:tabs>
          <w:tab w:val="left" w:pos="7060"/>
          <w:tab w:val="left" w:pos="9500"/>
        </w:tabs>
        <w:ind w:right="-50"/>
        <w:rPr>
          <w:rFonts w:ascii="Arial" w:eastAsia="Calibri" w:hAnsi="Arial" w:cs="Arial"/>
          <w:b/>
          <w:bCs/>
          <w:spacing w:val="-1"/>
          <w:sz w:val="20"/>
          <w:szCs w:val="20"/>
        </w:rPr>
      </w:pPr>
      <w:r w:rsidRPr="00127C1F">
        <w:rPr>
          <w:rFonts w:ascii="APTA Sans Regular" w:eastAsia="Calibri" w:hAnsi="APTA Sans Regular" w:cs="Arial"/>
          <w:b/>
          <w:bCs/>
          <w:i/>
          <w:iCs/>
          <w:spacing w:val="-1"/>
          <w:sz w:val="20"/>
          <w:szCs w:val="20"/>
        </w:rPr>
        <w:t>Name:</w:t>
      </w:r>
      <w:r w:rsidR="00E24D62">
        <w:rPr>
          <w:rFonts w:ascii="APTA Sans Regular" w:eastAsia="Calibri" w:hAnsi="APTA Sans Regular" w:cs="Arial"/>
          <w:b/>
          <w:bCs/>
          <w:i/>
          <w:iCs/>
          <w:spacing w:val="-1"/>
          <w:sz w:val="20"/>
          <w:szCs w:val="20"/>
        </w:rPr>
        <w:t xml:space="preserve">  </w:t>
      </w:r>
      <w:r w:rsidR="00E24D62">
        <w:rPr>
          <w:rFonts w:ascii="Arial" w:eastAsia="Calibri" w:hAnsi="Arial" w:cs="Arial"/>
          <w:b/>
          <w:bCs/>
          <w:spacing w:val="-1"/>
          <w:sz w:val="20"/>
          <w:szCs w:val="20"/>
        </w:rPr>
        <w:t xml:space="preserve"> Chris Gales, PT, DPT, MS (Bloomington)</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735"/>
        <w:gridCol w:w="7380"/>
      </w:tblGrid>
      <w:tr w:rsidR="00E10F73" w:rsidRPr="00127C1F" w14:paraId="328AC445" w14:textId="77777777" w:rsidTr="000255E4">
        <w:trPr>
          <w:trHeight w:val="398"/>
        </w:trPr>
        <w:tc>
          <w:tcPr>
            <w:tcW w:w="11115"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0255E4">
        <w:trPr>
          <w:trHeight w:val="458"/>
        </w:trPr>
        <w:tc>
          <w:tcPr>
            <w:tcW w:w="3735"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7380"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E10F73" w:rsidRPr="000255E4" w14:paraId="37836E8A" w14:textId="77777777" w:rsidTr="000255E4">
        <w:trPr>
          <w:trHeight w:val="407"/>
        </w:trPr>
        <w:tc>
          <w:tcPr>
            <w:tcW w:w="3735" w:type="dxa"/>
          </w:tcPr>
          <w:p w14:paraId="2058AA62" w14:textId="0694281F" w:rsidR="00E10F73" w:rsidRPr="000255E4" w:rsidRDefault="00E24D62"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Objective #1: Targeted Membership Recruitment – New Professionals (PTs/PTAs)</w:t>
            </w:r>
          </w:p>
        </w:tc>
        <w:tc>
          <w:tcPr>
            <w:tcW w:w="7380" w:type="dxa"/>
          </w:tcPr>
          <w:p w14:paraId="048D3052" w14:textId="4ED328FC" w:rsidR="00E10F73" w:rsidRPr="000255E4" w:rsidRDefault="00A33124" w:rsidP="000255E4">
            <w:pPr>
              <w:pStyle w:val="ListParagraph"/>
              <w:numPr>
                <w:ilvl w:val="0"/>
                <w:numId w:val="3"/>
              </w:numPr>
              <w:tabs>
                <w:tab w:val="left" w:pos="7060"/>
                <w:tab w:val="left" w:pos="9500"/>
              </w:tabs>
              <w:ind w:right="-50"/>
              <w:rPr>
                <w:rFonts w:ascii="APTA Sans Regular" w:hAnsi="APTA Sans Regular" w:cs="Arial"/>
                <w:i/>
                <w:iCs/>
                <w:sz w:val="20"/>
                <w:szCs w:val="20"/>
              </w:rPr>
            </w:pPr>
            <w:r w:rsidRPr="000255E4">
              <w:rPr>
                <w:rFonts w:ascii="APTA Sans Regular" w:hAnsi="APTA Sans Regular" w:cs="Arial"/>
                <w:sz w:val="20"/>
                <w:szCs w:val="20"/>
              </w:rPr>
              <w:t>Chris participated on a Zoom meeting with Kate Zenker’s Early Professionals Task Force to discuss ideas pertaining to a potential Early Professional SIG</w:t>
            </w:r>
            <w:r w:rsidR="002C37F9" w:rsidRPr="000255E4">
              <w:rPr>
                <w:rFonts w:ascii="APTA Sans Regular" w:hAnsi="APTA Sans Regular" w:cs="Arial"/>
                <w:sz w:val="20"/>
                <w:szCs w:val="20"/>
              </w:rPr>
              <w:t>.  Work ongoing with leadership transition.</w:t>
            </w:r>
          </w:p>
        </w:tc>
      </w:tr>
      <w:tr w:rsidR="00E10F73" w:rsidRPr="000255E4" w14:paraId="1038D161" w14:textId="77777777" w:rsidTr="000255E4">
        <w:trPr>
          <w:trHeight w:val="377"/>
        </w:trPr>
        <w:tc>
          <w:tcPr>
            <w:tcW w:w="3735" w:type="dxa"/>
          </w:tcPr>
          <w:p w14:paraId="4834792D" w14:textId="6AFFD31B" w:rsidR="00E10F73" w:rsidRPr="000255E4" w:rsidRDefault="00E24D62"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Objective #2: Targeted Membership Recruitment – Students (PTs/PTAs)</w:t>
            </w:r>
          </w:p>
        </w:tc>
        <w:tc>
          <w:tcPr>
            <w:tcW w:w="7380" w:type="dxa"/>
          </w:tcPr>
          <w:p w14:paraId="20199368" w14:textId="550B2C12" w:rsidR="00E10F73" w:rsidRPr="000255E4" w:rsidRDefault="00A33124" w:rsidP="00A33124">
            <w:pPr>
              <w:pStyle w:val="ListParagraph"/>
              <w:numPr>
                <w:ilvl w:val="0"/>
                <w:numId w:val="3"/>
              </w:numPr>
              <w:tabs>
                <w:tab w:val="left" w:pos="7060"/>
                <w:tab w:val="left" w:pos="9500"/>
              </w:tabs>
              <w:ind w:right="-50"/>
              <w:rPr>
                <w:rFonts w:ascii="APTA Sans Regular" w:hAnsi="APTA Sans Regular" w:cs="Arial"/>
                <w:i/>
                <w:iCs/>
                <w:sz w:val="20"/>
                <w:szCs w:val="20"/>
              </w:rPr>
            </w:pPr>
            <w:r w:rsidRPr="000255E4">
              <w:rPr>
                <w:rFonts w:ascii="APTA Sans Regular" w:hAnsi="APTA Sans Regular" w:cs="Arial"/>
                <w:sz w:val="20"/>
                <w:szCs w:val="20"/>
              </w:rPr>
              <w:t xml:space="preserve">APTA Membership presentation given to PTA Students at Vincennes University, PT Students at Indiana State University, and will be given to UIndy PT Students </w:t>
            </w:r>
            <w:r w:rsidR="002C37F9" w:rsidRPr="000255E4">
              <w:rPr>
                <w:rFonts w:ascii="APTA Sans Regular" w:hAnsi="APTA Sans Regular" w:cs="Arial"/>
                <w:sz w:val="20"/>
                <w:szCs w:val="20"/>
              </w:rPr>
              <w:t>on Nov 10</w:t>
            </w:r>
          </w:p>
        </w:tc>
      </w:tr>
      <w:tr w:rsidR="00A943E7" w:rsidRPr="000255E4" w14:paraId="0124B697" w14:textId="77777777" w:rsidTr="000255E4">
        <w:trPr>
          <w:trHeight w:val="353"/>
        </w:trPr>
        <w:tc>
          <w:tcPr>
            <w:tcW w:w="3735" w:type="dxa"/>
          </w:tcPr>
          <w:p w14:paraId="18E05BD0" w14:textId="77777777" w:rsidR="00A943E7" w:rsidRPr="000255E4" w:rsidRDefault="00E24D62" w:rsidP="004F7153">
            <w:pPr>
              <w:tabs>
                <w:tab w:val="left" w:pos="7060"/>
                <w:tab w:val="left" w:pos="9500"/>
              </w:tabs>
              <w:ind w:right="-50"/>
              <w:rPr>
                <w:rFonts w:ascii="APTA Sans Regular" w:eastAsia="APTA Sans Regular" w:hAnsi="APTA Sans Regular" w:cs="APTA Sans Regular"/>
                <w:bCs/>
                <w:i/>
                <w:color w:val="000000"/>
                <w:sz w:val="20"/>
                <w:szCs w:val="20"/>
              </w:rPr>
            </w:pPr>
            <w:r w:rsidRPr="000255E4">
              <w:rPr>
                <w:rFonts w:ascii="APTA Sans Regular" w:eastAsia="APTA Sans Regular" w:hAnsi="APTA Sans Regular" w:cs="APTA Sans Regular"/>
                <w:b/>
                <w:i/>
                <w:color w:val="000000"/>
                <w:sz w:val="20"/>
                <w:szCs w:val="20"/>
              </w:rPr>
              <w:t>Engagement</w:t>
            </w:r>
            <w:r w:rsidRPr="000255E4">
              <w:rPr>
                <w:rFonts w:ascii="APTA Sans Regular" w:eastAsia="APTA Sans Regular" w:hAnsi="APTA Sans Regular" w:cs="APTA Sans Regular"/>
                <w:bCs/>
                <w:i/>
                <w:color w:val="000000"/>
                <w:sz w:val="20"/>
                <w:szCs w:val="20"/>
              </w:rPr>
              <w:t xml:space="preserve">, Objective </w:t>
            </w:r>
            <w:r w:rsidR="00F06545" w:rsidRPr="000255E4">
              <w:rPr>
                <w:rFonts w:ascii="APTA Sans Regular" w:eastAsia="APTA Sans Regular" w:hAnsi="APTA Sans Regular" w:cs="APTA Sans Regular"/>
                <w:bCs/>
                <w:i/>
                <w:color w:val="000000"/>
                <w:sz w:val="20"/>
                <w:szCs w:val="20"/>
              </w:rPr>
              <w:t>#3:</w:t>
            </w:r>
            <w:r w:rsidRPr="000255E4">
              <w:rPr>
                <w:rFonts w:ascii="APTA Sans Regular" w:eastAsia="APTA Sans Regular" w:hAnsi="APTA Sans Regular" w:cs="APTA Sans Regular"/>
                <w:bCs/>
                <w:i/>
                <w:color w:val="000000"/>
                <w:sz w:val="20"/>
                <w:szCs w:val="20"/>
              </w:rPr>
              <w:t xml:space="preserve"> Targeted Membership Recruitment – Potential (New) Members (PTs &amp; PTAs)</w:t>
            </w:r>
          </w:p>
          <w:p w14:paraId="6EC52C7C" w14:textId="24D50758" w:rsidR="00A33124" w:rsidRPr="000255E4" w:rsidRDefault="00A33124" w:rsidP="004F7153">
            <w:pPr>
              <w:tabs>
                <w:tab w:val="left" w:pos="7060"/>
                <w:tab w:val="left" w:pos="9500"/>
              </w:tabs>
              <w:ind w:right="-50"/>
              <w:rPr>
                <w:rFonts w:ascii="APTA Sans Regular" w:eastAsia="Calibri" w:hAnsi="APTA Sans Regular" w:cs="Arial"/>
                <w:bCs/>
                <w:i/>
                <w:iCs/>
                <w:sz w:val="20"/>
                <w:szCs w:val="20"/>
              </w:rPr>
            </w:pPr>
            <w:r w:rsidRPr="000255E4">
              <w:rPr>
                <w:rFonts w:ascii="APTA Sans Regular" w:eastAsia="APTA Sans Regular" w:hAnsi="APTA Sans Regular" w:cs="APTA Sans Regular"/>
                <w:iCs/>
                <w:sz w:val="20"/>
                <w:szCs w:val="20"/>
              </w:rPr>
              <w:t>Membership Value “Packet”</w:t>
            </w:r>
          </w:p>
        </w:tc>
        <w:tc>
          <w:tcPr>
            <w:tcW w:w="7380" w:type="dxa"/>
          </w:tcPr>
          <w:p w14:paraId="1D487E5F" w14:textId="29C812E8" w:rsidR="00A943E7" w:rsidRPr="000255E4" w:rsidRDefault="002C37F9" w:rsidP="002C37F9">
            <w:pPr>
              <w:pStyle w:val="ListParagraph"/>
              <w:numPr>
                <w:ilvl w:val="0"/>
                <w:numId w:val="3"/>
              </w:numPr>
              <w:tabs>
                <w:tab w:val="left" w:pos="7060"/>
                <w:tab w:val="left" w:pos="9500"/>
              </w:tabs>
              <w:ind w:right="-50"/>
              <w:rPr>
                <w:rFonts w:ascii="APTA Sans Regular" w:hAnsi="APTA Sans Regular" w:cs="Arial"/>
                <w:sz w:val="20"/>
                <w:szCs w:val="20"/>
              </w:rPr>
            </w:pPr>
            <w:r w:rsidRPr="000255E4">
              <w:rPr>
                <w:rFonts w:ascii="APTA Sans Regular" w:hAnsi="APTA Sans Regular" w:cs="Arial"/>
                <w:sz w:val="20"/>
                <w:szCs w:val="20"/>
              </w:rPr>
              <w:t>Membership Value Toolkit work by Membership Committee this year.  Will be completed and available to be used ‘as a whole’ or sub-sections used to highlight areas of Value in various Newsletters in 2022</w:t>
            </w: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36F4B66" w14:textId="77777777" w:rsidR="008177BA" w:rsidRPr="000255E4" w:rsidRDefault="008177BA" w:rsidP="00252C34">
      <w:pPr>
        <w:tabs>
          <w:tab w:val="left" w:pos="6120"/>
        </w:tabs>
        <w:rPr>
          <w:rFonts w:ascii="APTA Sans Regular" w:eastAsia="Calibri" w:hAnsi="APTA Sans Regular" w:cs="Arial"/>
          <w:i/>
          <w:iCs/>
          <w:sz w:val="16"/>
          <w:szCs w:val="16"/>
        </w:rPr>
      </w:pPr>
    </w:p>
    <w:p w14:paraId="6CF74403" w14:textId="77777777" w:rsidR="009B2E34" w:rsidRPr="000255E4" w:rsidRDefault="002111F0" w:rsidP="009B2E34">
      <w:pPr>
        <w:pStyle w:val="ListParagraph"/>
        <w:numPr>
          <w:ilvl w:val="0"/>
          <w:numId w:val="3"/>
        </w:numPr>
        <w:tabs>
          <w:tab w:val="left" w:pos="6120"/>
        </w:tabs>
        <w:rPr>
          <w:rFonts w:ascii="APTA Sans Regular" w:hAnsi="APTA Sans Regular" w:cs="Arial"/>
          <w:sz w:val="20"/>
          <w:szCs w:val="20"/>
        </w:rPr>
      </w:pPr>
      <w:bookmarkStart w:id="0" w:name="_Hlk86462916"/>
      <w:r w:rsidRPr="000255E4">
        <w:rPr>
          <w:rFonts w:ascii="APTA Sans Regular" w:hAnsi="APTA Sans Regular" w:cs="Arial"/>
          <w:sz w:val="20"/>
          <w:szCs w:val="20"/>
        </w:rPr>
        <w:t xml:space="preserve">Added SIX new participants over course of the year!  New members included Mike Topor, Brandon Applegate, Sean Collins, Mackenzie Wilson, Cameron Buzzard, and Kate Lindemann to our ‘Legacy’ members of myself, Gail Altekruse and Stacey Rapp.  </w:t>
      </w:r>
    </w:p>
    <w:bookmarkEnd w:id="0"/>
    <w:p w14:paraId="42B35908" w14:textId="77777777" w:rsidR="009B2E34" w:rsidRPr="000255E4" w:rsidRDefault="002111F0" w:rsidP="009B2E34">
      <w:pPr>
        <w:pStyle w:val="ListParagraph"/>
        <w:numPr>
          <w:ilvl w:val="0"/>
          <w:numId w:val="3"/>
        </w:numPr>
        <w:tabs>
          <w:tab w:val="left" w:pos="6120"/>
        </w:tabs>
        <w:rPr>
          <w:rFonts w:ascii="APTA Sans Regular" w:hAnsi="APTA Sans Regular" w:cs="Arial"/>
          <w:sz w:val="20"/>
          <w:szCs w:val="20"/>
        </w:rPr>
      </w:pPr>
      <w:r w:rsidRPr="000255E4">
        <w:rPr>
          <w:rFonts w:ascii="APTA Sans Regular" w:hAnsi="APTA Sans Regular" w:cs="Arial"/>
          <w:sz w:val="20"/>
          <w:szCs w:val="20"/>
        </w:rPr>
        <w:t xml:space="preserve">Special thanks to Emily for connecting them with us- their new energy and ideas have really helped to shape the upcoming Tool Kit.  </w:t>
      </w:r>
    </w:p>
    <w:p w14:paraId="3349D14B" w14:textId="379F6722" w:rsidR="009B2E34" w:rsidRPr="000255E4" w:rsidRDefault="002111F0" w:rsidP="009B2E34">
      <w:pPr>
        <w:pStyle w:val="ListParagraph"/>
        <w:numPr>
          <w:ilvl w:val="0"/>
          <w:numId w:val="3"/>
        </w:numPr>
        <w:tabs>
          <w:tab w:val="left" w:pos="6120"/>
        </w:tabs>
        <w:rPr>
          <w:rFonts w:ascii="APTA Sans Regular" w:hAnsi="APTA Sans Regular" w:cs="Arial"/>
          <w:sz w:val="20"/>
          <w:szCs w:val="20"/>
        </w:rPr>
      </w:pPr>
      <w:r w:rsidRPr="000255E4">
        <w:rPr>
          <w:rFonts w:ascii="APTA Sans Regular" w:hAnsi="APTA Sans Regular" w:cs="Arial"/>
          <w:sz w:val="20"/>
          <w:szCs w:val="20"/>
        </w:rPr>
        <w:t>As a few of them are connected to the work of APTA Indiana in other capacities, I anticipate our Committee will change a bit again in 202</w:t>
      </w:r>
      <w:r w:rsidR="009B2E34" w:rsidRPr="000255E4">
        <w:rPr>
          <w:rFonts w:ascii="APTA Sans Regular" w:hAnsi="APTA Sans Regular" w:cs="Arial"/>
          <w:sz w:val="20"/>
          <w:szCs w:val="20"/>
        </w:rPr>
        <w:t>2</w:t>
      </w:r>
      <w:r w:rsidRPr="000255E4">
        <w:rPr>
          <w:rFonts w:ascii="APTA Sans Regular" w:hAnsi="APTA Sans Regular" w:cs="Arial"/>
          <w:sz w:val="20"/>
          <w:szCs w:val="20"/>
        </w:rPr>
        <w:t xml:space="preserve">.  </w:t>
      </w:r>
    </w:p>
    <w:p w14:paraId="5FAC3BFA" w14:textId="756B5FDE" w:rsidR="008177BA" w:rsidRPr="000255E4" w:rsidRDefault="002111F0" w:rsidP="009B2E34">
      <w:pPr>
        <w:pStyle w:val="ListParagraph"/>
        <w:numPr>
          <w:ilvl w:val="0"/>
          <w:numId w:val="3"/>
        </w:numPr>
        <w:tabs>
          <w:tab w:val="left" w:pos="6120"/>
        </w:tabs>
        <w:rPr>
          <w:rFonts w:ascii="APTA Sans Regular" w:hAnsi="APTA Sans Regular" w:cs="Arial"/>
          <w:sz w:val="20"/>
          <w:szCs w:val="20"/>
        </w:rPr>
      </w:pPr>
      <w:r w:rsidRPr="000255E4">
        <w:rPr>
          <w:rFonts w:ascii="APTA Sans Regular" w:hAnsi="APTA Sans Regular" w:cs="Arial"/>
          <w:sz w:val="20"/>
          <w:szCs w:val="20"/>
        </w:rPr>
        <w:t>I plan to guide the work of the Membership Committee each month to really hone in on the Tasks listed on the Strategic Plan that we did not begin to address in 2021</w:t>
      </w:r>
      <w:r w:rsidR="009B2E34" w:rsidRPr="000255E4">
        <w:rPr>
          <w:rFonts w:ascii="APTA Sans Regular" w:hAnsi="APTA Sans Regular" w:cs="Arial"/>
          <w:sz w:val="20"/>
          <w:szCs w:val="20"/>
        </w:rPr>
        <w:t xml:space="preserve"> as my leadership should have facilitated better</w:t>
      </w:r>
      <w:r w:rsidRPr="000255E4">
        <w:rPr>
          <w:rFonts w:ascii="APTA Sans Regular" w:hAnsi="APTA Sans Regular" w:cs="Arial"/>
          <w:sz w:val="20"/>
          <w:szCs w:val="20"/>
        </w:rPr>
        <w:t xml:space="preserve">. </w:t>
      </w:r>
    </w:p>
    <w:p w14:paraId="47EE868C" w14:textId="188A5B71" w:rsidR="008177BA" w:rsidRPr="00127C1F" w:rsidRDefault="008177BA" w:rsidP="008177BA">
      <w:pPr>
        <w:tabs>
          <w:tab w:val="left" w:pos="6120"/>
        </w:tabs>
        <w:rPr>
          <w:rFonts w:ascii="APTA Sans Regular" w:hAnsi="APTA Sans Regular" w:cs="Arial"/>
          <w:sz w:val="20"/>
          <w:szCs w:val="20"/>
        </w:rPr>
      </w:pPr>
    </w:p>
    <w:p w14:paraId="0AA2ED3E" w14:textId="16B88885" w:rsidR="008177BA" w:rsidRPr="00C27BBC" w:rsidRDefault="000255E4" w:rsidP="008177BA">
      <w:pPr>
        <w:rPr>
          <w:rFonts w:ascii="APTA Sans Regular" w:hAnsi="APTA Sans Regular" w:cs="Arial"/>
          <w:b/>
          <w:bCs/>
          <w:i/>
          <w:iCs/>
          <w:sz w:val="20"/>
          <w:szCs w:val="20"/>
        </w:rPr>
      </w:pPr>
      <w:r w:rsidRPr="00C27BBC">
        <w:rPr>
          <w:rFonts w:ascii="APTA Sans Regular" w:hAnsi="APTA Sans Regular" w:cs="Arial"/>
          <w:b/>
          <w:bCs/>
          <w:i/>
          <w:iCs/>
          <w:sz w:val="20"/>
          <w:szCs w:val="20"/>
        </w:rPr>
        <w:t>Nominating Committee</w:t>
      </w:r>
    </w:p>
    <w:p w14:paraId="4B243104" w14:textId="520E7285" w:rsidR="00C27BBC" w:rsidRDefault="00C27BBC" w:rsidP="00C27BBC">
      <w:pPr>
        <w:tabs>
          <w:tab w:val="left" w:pos="6120"/>
        </w:tabs>
        <w:rPr>
          <w:rFonts w:ascii="APTA Sans Regular" w:eastAsia="Calibri" w:hAnsi="APTA Sans Regular" w:cs="Arial"/>
          <w:i/>
          <w:iCs/>
          <w:sz w:val="20"/>
          <w:szCs w:val="20"/>
        </w:rPr>
      </w:pPr>
    </w:p>
    <w:p w14:paraId="0F4C4138" w14:textId="3679A00E" w:rsidR="00C27BBC" w:rsidRPr="00C27BBC" w:rsidRDefault="00C27BBC" w:rsidP="00C27BBC">
      <w:pPr>
        <w:pStyle w:val="ListParagraph"/>
        <w:numPr>
          <w:ilvl w:val="0"/>
          <w:numId w:val="4"/>
        </w:numPr>
        <w:tabs>
          <w:tab w:val="left" w:pos="6120"/>
        </w:tabs>
        <w:rPr>
          <w:rFonts w:ascii="APTA Sans Regular" w:hAnsi="APTA Sans Regular" w:cs="Arial"/>
          <w:sz w:val="20"/>
          <w:szCs w:val="20"/>
        </w:rPr>
      </w:pPr>
      <w:r w:rsidRPr="00C27BBC">
        <w:rPr>
          <w:rFonts w:ascii="APTA Sans Regular" w:hAnsi="APTA Sans Regular" w:cs="Arial"/>
          <w:sz w:val="20"/>
          <w:szCs w:val="20"/>
        </w:rPr>
        <w:t>Final Slate of Candidates</w:t>
      </w:r>
    </w:p>
    <w:p w14:paraId="7478C4AA" w14:textId="77777777" w:rsidR="00C27BBC" w:rsidRPr="00C27BBC" w:rsidRDefault="00C27BBC" w:rsidP="00C27BBC">
      <w:pPr>
        <w:tabs>
          <w:tab w:val="left" w:pos="6120"/>
        </w:tabs>
        <w:rPr>
          <w:rFonts w:ascii="APTA Sans Regular" w:eastAsia="Calibri" w:hAnsi="APTA Sans Regular" w:cs="Arial"/>
          <w:b/>
          <w:bCs/>
          <w:i/>
          <w:iCs/>
          <w:sz w:val="20"/>
          <w:szCs w:val="20"/>
        </w:rPr>
      </w:pPr>
    </w:p>
    <w:tbl>
      <w:tblPr>
        <w:tblW w:w="5932" w:type="dxa"/>
        <w:tblCellMar>
          <w:left w:w="0" w:type="dxa"/>
          <w:right w:w="0" w:type="dxa"/>
        </w:tblCellMar>
        <w:tblLook w:val="04A0" w:firstRow="1" w:lastRow="0" w:firstColumn="1" w:lastColumn="0" w:noHBand="0" w:noVBand="1"/>
      </w:tblPr>
      <w:tblGrid>
        <w:gridCol w:w="2872"/>
        <w:gridCol w:w="3060"/>
      </w:tblGrid>
      <w:tr w:rsidR="00C27BBC" w:rsidRPr="00C27BBC" w14:paraId="07679971"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C778C"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Chris Gales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333D1" w14:textId="24CB4DE2"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 xml:space="preserve">Membership </w:t>
            </w:r>
            <w:r>
              <w:rPr>
                <w:rFonts w:ascii="APTA Sans Regular" w:eastAsia="Times New Roman" w:hAnsi="APTA Sans Regular" w:cs="Arial"/>
                <w:sz w:val="20"/>
                <w:szCs w:val="20"/>
              </w:rPr>
              <w:t>D</w:t>
            </w:r>
            <w:r w:rsidRPr="00C27BBC">
              <w:rPr>
                <w:rFonts w:ascii="APTA Sans Regular" w:eastAsia="Times New Roman" w:hAnsi="APTA Sans Regular" w:cs="Arial"/>
                <w:sz w:val="20"/>
                <w:szCs w:val="20"/>
              </w:rPr>
              <w:t>irector</w:t>
            </w:r>
          </w:p>
        </w:tc>
      </w:tr>
      <w:tr w:rsidR="00C27BBC" w:rsidRPr="00C27BBC" w14:paraId="2BA6F4E5"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64697"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Chelsea Savage</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ECDB8" w14:textId="023C6DB6"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 xml:space="preserve">Membership </w:t>
            </w:r>
            <w:r>
              <w:rPr>
                <w:rFonts w:ascii="APTA Sans Regular" w:eastAsia="Times New Roman" w:hAnsi="APTA Sans Regular" w:cs="Arial"/>
                <w:sz w:val="20"/>
                <w:szCs w:val="20"/>
              </w:rPr>
              <w:t>Di</w:t>
            </w:r>
            <w:r w:rsidRPr="00C27BBC">
              <w:rPr>
                <w:rFonts w:ascii="APTA Sans Regular" w:eastAsia="Times New Roman" w:hAnsi="APTA Sans Regular" w:cs="Arial"/>
                <w:sz w:val="20"/>
                <w:szCs w:val="20"/>
              </w:rPr>
              <w:t>rector</w:t>
            </w:r>
          </w:p>
        </w:tc>
      </w:tr>
      <w:tr w:rsidR="00C27BBC" w:rsidRPr="00C27BBC" w14:paraId="34A1092E"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DC1FE"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Matt Zaudtke</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80E16" w14:textId="19783829" w:rsidR="00C27BBC" w:rsidRPr="00C27BBC" w:rsidRDefault="00C27BBC" w:rsidP="00862F58">
            <w:pPr>
              <w:ind w:right="0"/>
              <w:rPr>
                <w:rFonts w:ascii="APTA Sans Regular" w:eastAsia="Times New Roman" w:hAnsi="APTA Sans Regular" w:cs="Arial"/>
                <w:sz w:val="20"/>
                <w:szCs w:val="20"/>
              </w:rPr>
            </w:pPr>
            <w:r>
              <w:rPr>
                <w:rFonts w:ascii="APTA Sans Regular" w:eastAsia="Times New Roman" w:hAnsi="APTA Sans Regular" w:cs="Arial"/>
                <w:sz w:val="20"/>
                <w:szCs w:val="20"/>
              </w:rPr>
              <w:t>T</w:t>
            </w:r>
            <w:r w:rsidRPr="00C27BBC">
              <w:rPr>
                <w:rFonts w:ascii="APTA Sans Regular" w:eastAsia="Times New Roman" w:hAnsi="APTA Sans Regular" w:cs="Arial"/>
                <w:sz w:val="20"/>
                <w:szCs w:val="20"/>
              </w:rPr>
              <w:t>reasurer</w:t>
            </w:r>
          </w:p>
        </w:tc>
      </w:tr>
      <w:tr w:rsidR="00C27BBC" w:rsidRPr="00C27BBC" w14:paraId="6B1D05B0"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A037A"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Frank Bates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42A06" w14:textId="499C51B2" w:rsidR="00C27BBC" w:rsidRPr="00C27BBC" w:rsidRDefault="00C27BBC" w:rsidP="00862F58">
            <w:pPr>
              <w:ind w:right="0"/>
              <w:rPr>
                <w:rFonts w:ascii="APTA Sans Regular" w:eastAsia="Times New Roman" w:hAnsi="APTA Sans Regular" w:cs="Arial"/>
                <w:sz w:val="20"/>
                <w:szCs w:val="20"/>
              </w:rPr>
            </w:pPr>
            <w:r>
              <w:rPr>
                <w:rFonts w:ascii="APTA Sans Regular" w:eastAsia="Times New Roman" w:hAnsi="APTA Sans Regular" w:cs="Arial"/>
                <w:sz w:val="20"/>
                <w:szCs w:val="20"/>
              </w:rPr>
              <w:t>T</w:t>
            </w:r>
            <w:r w:rsidRPr="00C27BBC">
              <w:rPr>
                <w:rFonts w:ascii="APTA Sans Regular" w:eastAsia="Times New Roman" w:hAnsi="APTA Sans Regular" w:cs="Arial"/>
                <w:sz w:val="20"/>
                <w:szCs w:val="20"/>
              </w:rPr>
              <w:t>reasurer</w:t>
            </w:r>
          </w:p>
        </w:tc>
      </w:tr>
      <w:tr w:rsidR="00C27BBC" w:rsidRPr="00C27BBC" w14:paraId="1F0F6782"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02527"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Blair Frye</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E1885"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Chief Delegate</w:t>
            </w:r>
          </w:p>
        </w:tc>
      </w:tr>
      <w:tr w:rsidR="00C27BBC" w:rsidRPr="00C27BBC" w14:paraId="517EE9AC"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29AC1"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Sean Collins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79E40"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Director at Large-North</w:t>
            </w:r>
          </w:p>
        </w:tc>
      </w:tr>
      <w:tr w:rsidR="00C27BBC" w:rsidRPr="00C27BBC" w14:paraId="13941957"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D73EF5"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Dimple Singh</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6FDD1"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Director at Large-North</w:t>
            </w:r>
          </w:p>
        </w:tc>
      </w:tr>
      <w:tr w:rsidR="00C27BBC" w:rsidRPr="00C27BBC" w14:paraId="7F05DFCB"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9CCCFD"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Jessica Baker</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0CA19"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Director at Large- South</w:t>
            </w:r>
          </w:p>
        </w:tc>
      </w:tr>
      <w:tr w:rsidR="00C27BBC" w:rsidRPr="00C27BBC" w14:paraId="33EE18CF"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77039" w14:textId="791C2B34"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Rick Re</w:t>
            </w:r>
            <w:r>
              <w:rPr>
                <w:rFonts w:ascii="APTA Sans Regular" w:eastAsia="Times New Roman" w:hAnsi="APTA Sans Regular" w:cs="Arial"/>
                <w:sz w:val="20"/>
                <w:szCs w:val="20"/>
              </w:rPr>
              <w:t>u</w:t>
            </w:r>
            <w:r w:rsidRPr="00C27BBC">
              <w:rPr>
                <w:rFonts w:ascii="APTA Sans Regular" w:eastAsia="Times New Roman" w:hAnsi="APTA Sans Regular" w:cs="Arial"/>
                <w:sz w:val="20"/>
                <w:szCs w:val="20"/>
              </w:rPr>
              <w:t>ss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490FC0"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Delegate</w:t>
            </w:r>
          </w:p>
        </w:tc>
      </w:tr>
      <w:tr w:rsidR="00C27BBC" w:rsidRPr="00C27BBC" w14:paraId="508C9161"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A91CB"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Bill Staples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7F55B"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Delegate</w:t>
            </w:r>
          </w:p>
        </w:tc>
      </w:tr>
      <w:tr w:rsidR="00C27BBC" w:rsidRPr="00C27BBC" w14:paraId="7FA13FB3"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210AD"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lastRenderedPageBreak/>
              <w:t>Alicia Taylor</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69FE7"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Delegate</w:t>
            </w:r>
          </w:p>
        </w:tc>
      </w:tr>
      <w:tr w:rsidR="00C27BBC" w:rsidRPr="00C27BBC" w14:paraId="29CD9EC6"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5AD9C"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Elizabeth Coons</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235FB" w14:textId="62F2E843"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PTA Caucus Rep</w:t>
            </w:r>
            <w:r>
              <w:rPr>
                <w:rFonts w:ascii="APTA Sans Regular" w:eastAsia="Times New Roman" w:hAnsi="APTA Sans Regular" w:cs="Arial"/>
                <w:sz w:val="20"/>
                <w:szCs w:val="20"/>
              </w:rPr>
              <w:t>resentative</w:t>
            </w:r>
          </w:p>
        </w:tc>
      </w:tr>
      <w:tr w:rsidR="00C27BBC" w:rsidRPr="00C27BBC" w14:paraId="7C72EF62" w14:textId="77777777" w:rsidTr="00C27BBC">
        <w:trPr>
          <w:trHeight w:val="315"/>
        </w:trPr>
        <w:tc>
          <w:tcPr>
            <w:tcW w:w="2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0DB6F" w14:textId="77777777"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Barb Settles- Huge</w:t>
            </w:r>
          </w:p>
        </w:tc>
        <w:tc>
          <w:tcPr>
            <w:tcW w:w="30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F126E" w14:textId="1367191E" w:rsidR="00C27BBC" w:rsidRPr="00C27BBC" w:rsidRDefault="00C27BBC" w:rsidP="00862F58">
            <w:pPr>
              <w:ind w:right="0"/>
              <w:rPr>
                <w:rFonts w:ascii="APTA Sans Regular" w:eastAsia="Times New Roman" w:hAnsi="APTA Sans Regular" w:cs="Arial"/>
                <w:sz w:val="20"/>
                <w:szCs w:val="20"/>
              </w:rPr>
            </w:pPr>
            <w:r w:rsidRPr="00C27BBC">
              <w:rPr>
                <w:rFonts w:ascii="APTA Sans Regular" w:eastAsia="Times New Roman" w:hAnsi="APTA Sans Regular" w:cs="Arial"/>
                <w:sz w:val="20"/>
                <w:szCs w:val="20"/>
              </w:rPr>
              <w:t>Nom</w:t>
            </w:r>
            <w:r>
              <w:rPr>
                <w:rFonts w:ascii="APTA Sans Regular" w:eastAsia="Times New Roman" w:hAnsi="APTA Sans Regular" w:cs="Arial"/>
                <w:sz w:val="20"/>
                <w:szCs w:val="20"/>
              </w:rPr>
              <w:t>inating</w:t>
            </w:r>
            <w:r w:rsidRPr="00C27BBC">
              <w:rPr>
                <w:rFonts w:ascii="APTA Sans Regular" w:eastAsia="Times New Roman" w:hAnsi="APTA Sans Regular" w:cs="Arial"/>
                <w:sz w:val="20"/>
                <w:szCs w:val="20"/>
              </w:rPr>
              <w:t xml:space="preserve"> Com</w:t>
            </w:r>
            <w:r>
              <w:rPr>
                <w:rFonts w:ascii="APTA Sans Regular" w:eastAsia="Times New Roman" w:hAnsi="APTA Sans Regular" w:cs="Arial"/>
                <w:sz w:val="20"/>
                <w:szCs w:val="20"/>
              </w:rPr>
              <w:t>mittee</w:t>
            </w:r>
          </w:p>
        </w:tc>
      </w:tr>
    </w:tbl>
    <w:p w14:paraId="455A3374" w14:textId="77777777" w:rsidR="00C27BBC" w:rsidRPr="00127C1F" w:rsidRDefault="00C27BBC" w:rsidP="00C27BBC">
      <w:pPr>
        <w:tabs>
          <w:tab w:val="left" w:pos="6120"/>
        </w:tabs>
        <w:rPr>
          <w:rFonts w:ascii="APTA Sans Regular" w:hAnsi="APTA Sans Regular" w:cs="Arial"/>
          <w:sz w:val="20"/>
          <w:szCs w:val="20"/>
        </w:rPr>
      </w:pPr>
    </w:p>
    <w:p w14:paraId="6F69A73C" w14:textId="1927446A" w:rsidR="00C27BBC" w:rsidRPr="00C27BBC" w:rsidRDefault="00C27BBC" w:rsidP="00C27BBC">
      <w:pPr>
        <w:pStyle w:val="ListParagraph"/>
        <w:numPr>
          <w:ilvl w:val="0"/>
          <w:numId w:val="4"/>
        </w:numPr>
        <w:rPr>
          <w:rFonts w:ascii="APTA Sans Regular" w:hAnsi="APTA Sans Regular"/>
          <w:sz w:val="20"/>
          <w:szCs w:val="20"/>
        </w:rPr>
      </w:pPr>
      <w:r w:rsidRPr="00C27BBC">
        <w:rPr>
          <w:rFonts w:ascii="APTA Sans Regular" w:hAnsi="APTA Sans Regular"/>
          <w:sz w:val="20"/>
          <w:szCs w:val="20"/>
        </w:rPr>
        <w:t xml:space="preserve">David Jackson resigned from the Nominating Committee and Kate Lindemann was appointed in his place. </w:t>
      </w:r>
    </w:p>
    <w:p w14:paraId="5411899C" w14:textId="77777777" w:rsidR="000255E4" w:rsidRPr="00127C1F" w:rsidRDefault="000255E4" w:rsidP="008177BA">
      <w:pPr>
        <w:rPr>
          <w:rFonts w:ascii="APTA Sans Regular" w:hAnsi="APTA Sans Regular" w:cs="Arial"/>
          <w:sz w:val="20"/>
          <w:szCs w:val="20"/>
        </w:rPr>
      </w:pPr>
    </w:p>
    <w:p w14:paraId="1FA7C042" w14:textId="409C52FC" w:rsidR="00C27BBC" w:rsidRDefault="00655FA3" w:rsidP="008177BA">
      <w:pPr>
        <w:tabs>
          <w:tab w:val="left" w:pos="1380"/>
        </w:tabs>
        <w:rPr>
          <w:rFonts w:ascii="Arial" w:hAnsi="Arial" w:cs="Arial"/>
          <w:sz w:val="20"/>
          <w:szCs w:val="20"/>
        </w:rPr>
      </w:pPr>
      <w:r>
        <w:rPr>
          <w:rFonts w:ascii="Arial" w:hAnsi="Arial" w:cs="Arial"/>
          <w:sz w:val="20"/>
          <w:szCs w:val="20"/>
        </w:rPr>
        <w:pict w14:anchorId="08946967">
          <v:rect id="_x0000_i1025" style="width:0;height:1.5pt" o:hralign="center" o:hrstd="t" o:hr="t" fillcolor="#a0a0a0" stroked="f"/>
        </w:pict>
      </w:r>
    </w:p>
    <w:p w14:paraId="48285AB9" w14:textId="77777777" w:rsidR="00C27BBC" w:rsidRDefault="00C27BBC" w:rsidP="008177BA">
      <w:pPr>
        <w:tabs>
          <w:tab w:val="left" w:pos="1380"/>
        </w:tabs>
        <w:rPr>
          <w:rFonts w:ascii="Arial" w:hAnsi="Arial" w:cs="Arial"/>
          <w:sz w:val="20"/>
          <w:szCs w:val="20"/>
        </w:rPr>
      </w:pPr>
    </w:p>
    <w:p w14:paraId="18DF2A96" w14:textId="77777777" w:rsidR="00C27BBC" w:rsidRPr="00127C1F" w:rsidRDefault="00C27BBC" w:rsidP="00C27BBC">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Board/Committee/SIG Position:</w:t>
      </w:r>
      <w:r>
        <w:rPr>
          <w:rFonts w:ascii="APTA Sans Regular" w:eastAsia="Calibri" w:hAnsi="APTA Sans Regular" w:cs="Arial"/>
          <w:b/>
          <w:bCs/>
          <w:i/>
          <w:iCs/>
          <w:spacing w:val="-1"/>
          <w:sz w:val="20"/>
          <w:szCs w:val="20"/>
        </w:rPr>
        <w:t xml:space="preserve"> PR Committee Chair</w:t>
      </w:r>
    </w:p>
    <w:p w14:paraId="44717C42" w14:textId="77777777" w:rsidR="00C27BBC" w:rsidRPr="00127C1F" w:rsidRDefault="00C27BBC" w:rsidP="00C27BBC">
      <w:pPr>
        <w:tabs>
          <w:tab w:val="left" w:pos="7060"/>
          <w:tab w:val="left" w:pos="9500"/>
        </w:tabs>
        <w:ind w:right="-50"/>
        <w:rPr>
          <w:rFonts w:ascii="APTA Sans Regular" w:eastAsia="Calibri" w:hAnsi="APTA Sans Regular" w:cs="Arial"/>
          <w:b/>
          <w:bCs/>
          <w:i/>
          <w:iCs/>
          <w:spacing w:val="-1"/>
          <w:sz w:val="20"/>
          <w:szCs w:val="20"/>
        </w:rPr>
      </w:pPr>
    </w:p>
    <w:p w14:paraId="50B8B98E" w14:textId="77777777" w:rsidR="00C27BBC" w:rsidRPr="00127C1F" w:rsidRDefault="00C27BBC" w:rsidP="00C27BBC">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Pr>
          <w:rFonts w:ascii="APTA Sans Regular" w:eastAsia="Calibri" w:hAnsi="APTA Sans Regular" w:cs="Arial"/>
          <w:b/>
          <w:bCs/>
          <w:i/>
          <w:iCs/>
          <w:spacing w:val="-1"/>
          <w:sz w:val="20"/>
          <w:szCs w:val="20"/>
        </w:rPr>
        <w:t xml:space="preserve"> John Kiesel</w:t>
      </w:r>
    </w:p>
    <w:p w14:paraId="59B364A9" w14:textId="77777777" w:rsidR="00C27BBC" w:rsidRPr="00127C1F" w:rsidRDefault="00C27BBC" w:rsidP="00C27BBC">
      <w:pPr>
        <w:tabs>
          <w:tab w:val="left" w:pos="7060"/>
          <w:tab w:val="left" w:pos="9500"/>
        </w:tabs>
        <w:ind w:right="-50"/>
        <w:rPr>
          <w:rFonts w:ascii="APTA Sans Regular" w:eastAsia="Calibri" w:hAnsi="APTA Sans Regular" w:cs="Arial"/>
          <w:i/>
          <w:iCs/>
          <w:sz w:val="20"/>
          <w:szCs w:val="20"/>
        </w:rPr>
      </w:pPr>
    </w:p>
    <w:tbl>
      <w:tblPr>
        <w:tblStyle w:val="TableGrid"/>
        <w:tblW w:w="0" w:type="auto"/>
        <w:tblInd w:w="-5" w:type="dxa"/>
        <w:tblLook w:val="04A0" w:firstRow="1" w:lastRow="0" w:firstColumn="1" w:lastColumn="0" w:noHBand="0" w:noVBand="1"/>
      </w:tblPr>
      <w:tblGrid>
        <w:gridCol w:w="3780"/>
        <w:gridCol w:w="7650"/>
      </w:tblGrid>
      <w:tr w:rsidR="00C27BBC" w:rsidRPr="00127C1F" w14:paraId="1F0778AF" w14:textId="77777777" w:rsidTr="00C27BBC">
        <w:trPr>
          <w:trHeight w:val="398"/>
        </w:trPr>
        <w:tc>
          <w:tcPr>
            <w:tcW w:w="11430" w:type="dxa"/>
            <w:gridSpan w:val="2"/>
            <w:shd w:val="clear" w:color="auto" w:fill="EEECE1" w:themeFill="background2"/>
            <w:vAlign w:val="center"/>
          </w:tcPr>
          <w:p w14:paraId="52298CB2" w14:textId="77777777" w:rsidR="00C27BBC" w:rsidRPr="00127C1F" w:rsidRDefault="00C27BBC" w:rsidP="00862F58">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 STRATEGIC PLAN UPDATE FOR TRACKING SHEET</w:t>
            </w:r>
          </w:p>
        </w:tc>
      </w:tr>
      <w:tr w:rsidR="00C27BBC" w:rsidRPr="00127C1F" w14:paraId="42D6AC37" w14:textId="77777777" w:rsidTr="00C27BBC">
        <w:trPr>
          <w:trHeight w:val="458"/>
        </w:trPr>
        <w:tc>
          <w:tcPr>
            <w:tcW w:w="3780" w:type="dxa"/>
            <w:shd w:val="clear" w:color="auto" w:fill="EEECE1" w:themeFill="background2"/>
            <w:vAlign w:val="center"/>
          </w:tcPr>
          <w:p w14:paraId="7CAD9A40" w14:textId="77777777" w:rsidR="00C27BBC" w:rsidRPr="00127C1F" w:rsidRDefault="00C27BBC" w:rsidP="00862F58">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7650" w:type="dxa"/>
            <w:shd w:val="clear" w:color="auto" w:fill="EEECE1" w:themeFill="background2"/>
            <w:vAlign w:val="center"/>
          </w:tcPr>
          <w:p w14:paraId="2B0390CC" w14:textId="77777777" w:rsidR="00C27BBC" w:rsidRPr="00127C1F" w:rsidRDefault="00C27BBC" w:rsidP="00862F58">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C27BBC" w:rsidRPr="00127C1F" w14:paraId="7FE3F4C3" w14:textId="77777777" w:rsidTr="00C27BBC">
        <w:trPr>
          <w:trHeight w:val="407"/>
        </w:trPr>
        <w:tc>
          <w:tcPr>
            <w:tcW w:w="3780" w:type="dxa"/>
          </w:tcPr>
          <w:p w14:paraId="4099861C" w14:textId="585F63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Goal 3 Obj 1 - </w:t>
            </w:r>
            <w:r>
              <w:rPr>
                <w:rFonts w:ascii="APTA Sans Regular" w:hAnsi="APTA Sans Regular"/>
                <w:color w:val="000000"/>
                <w:sz w:val="20"/>
                <w:szCs w:val="20"/>
              </w:rPr>
              <w:t>Provide Member Resources to Facilitate the Use of Direct Access via a “Direct Access Toolkit”</w:t>
            </w:r>
          </w:p>
        </w:tc>
        <w:tc>
          <w:tcPr>
            <w:tcW w:w="7650" w:type="dxa"/>
          </w:tcPr>
          <w:p w14:paraId="5CBAA8A0"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A ‘pilot’ of this website has been sent to the webmaster for loading onto the webpage.  I would like to roll it out at the fall conference. Committee will meet quarterly for updates to this.</w:t>
            </w:r>
          </w:p>
        </w:tc>
      </w:tr>
      <w:tr w:rsidR="00C27BBC" w:rsidRPr="00127C1F" w14:paraId="7DBD1268" w14:textId="77777777" w:rsidTr="00C27BBC">
        <w:trPr>
          <w:trHeight w:val="377"/>
        </w:trPr>
        <w:tc>
          <w:tcPr>
            <w:tcW w:w="3780" w:type="dxa"/>
          </w:tcPr>
          <w:p w14:paraId="6731D998"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Goal 3 Obj 1 - </w:t>
            </w:r>
            <w:r>
              <w:rPr>
                <w:rFonts w:ascii="APTA Sans Regular" w:hAnsi="APTA Sans Regular"/>
                <w:color w:val="000000"/>
                <w:sz w:val="20"/>
                <w:szCs w:val="20"/>
              </w:rPr>
              <w:t>Provide Examples of PTs Making the Most of Direct Access in Their Practice via Webinars</w:t>
            </w:r>
          </w:p>
        </w:tc>
        <w:tc>
          <w:tcPr>
            <w:tcW w:w="7650" w:type="dxa"/>
          </w:tcPr>
          <w:p w14:paraId="7E7586B0"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A roundtable will take place at the fall conference to share best practices with four clinicians from different settings.</w:t>
            </w:r>
          </w:p>
        </w:tc>
      </w:tr>
      <w:tr w:rsidR="00C27BBC" w:rsidRPr="00127C1F" w14:paraId="11975DBC" w14:textId="77777777" w:rsidTr="00C27BBC">
        <w:trPr>
          <w:trHeight w:val="353"/>
        </w:trPr>
        <w:tc>
          <w:tcPr>
            <w:tcW w:w="3780" w:type="dxa"/>
          </w:tcPr>
          <w:p w14:paraId="59782561"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Goal 3 Obj 1 - </w:t>
            </w:r>
            <w:r>
              <w:rPr>
                <w:rFonts w:ascii="APTA Sans Regular" w:hAnsi="APTA Sans Regular"/>
                <w:color w:val="000000"/>
                <w:sz w:val="20"/>
                <w:szCs w:val="20"/>
              </w:rPr>
              <w:t>Direct Access Track at the Fall Conference</w:t>
            </w:r>
          </w:p>
        </w:tc>
        <w:tc>
          <w:tcPr>
            <w:tcW w:w="7650" w:type="dxa"/>
          </w:tcPr>
          <w:p w14:paraId="713ECEFB"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CEU’s will be available for the fall conference session.  This is focused on marketing, overcoming barriers within the healthcare system, and understanding payment related to DA.</w:t>
            </w:r>
          </w:p>
        </w:tc>
      </w:tr>
      <w:tr w:rsidR="00C27BBC" w:rsidRPr="00127C1F" w14:paraId="62471DDD" w14:textId="77777777" w:rsidTr="00C27BBC">
        <w:trPr>
          <w:trHeight w:val="353"/>
        </w:trPr>
        <w:tc>
          <w:tcPr>
            <w:tcW w:w="3780" w:type="dxa"/>
          </w:tcPr>
          <w:p w14:paraId="76F3B429"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hAnsi="APTA Sans Regular"/>
                <w:color w:val="000000"/>
                <w:sz w:val="20"/>
                <w:szCs w:val="20"/>
              </w:rPr>
              <w:t>Goal 3 Obj 4 - Engage With Students through the Core Ambassador, Student SIG and PR Committee re: Chapter-Wide Initiatives</w:t>
            </w:r>
          </w:p>
        </w:tc>
        <w:tc>
          <w:tcPr>
            <w:tcW w:w="7650" w:type="dxa"/>
          </w:tcPr>
          <w:p w14:paraId="7E5371F1" w14:textId="77777777" w:rsidR="00C27BBC" w:rsidRPr="00127C1F" w:rsidRDefault="00C27BBC" w:rsidP="00862F58">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PR has been in communication with student SIG to promote activities on Social Media &amp; to PT/PTA programs within the state.</w:t>
            </w:r>
          </w:p>
        </w:tc>
      </w:tr>
    </w:tbl>
    <w:p w14:paraId="3604CF9F" w14:textId="77777777" w:rsidR="00C27BBC" w:rsidRPr="00127C1F" w:rsidRDefault="00C27BBC" w:rsidP="00C27BBC">
      <w:pPr>
        <w:tabs>
          <w:tab w:val="left" w:pos="6120"/>
        </w:tabs>
        <w:rPr>
          <w:rFonts w:ascii="APTA Sans Regular" w:eastAsia="Calibri" w:hAnsi="APTA Sans Regular" w:cs="Arial"/>
          <w:i/>
          <w:iCs/>
          <w:sz w:val="20"/>
          <w:szCs w:val="20"/>
        </w:rPr>
      </w:pPr>
    </w:p>
    <w:p w14:paraId="719DC77F" w14:textId="77777777" w:rsidR="00C27BBC" w:rsidRPr="00127C1F" w:rsidRDefault="00C27BBC" w:rsidP="00C27BBC">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4CFB50F1" w14:textId="77777777" w:rsidR="00C27BBC" w:rsidRPr="00127C1F" w:rsidRDefault="00C27BBC" w:rsidP="00C27BBC">
      <w:pPr>
        <w:tabs>
          <w:tab w:val="left" w:pos="6120"/>
        </w:tabs>
        <w:rPr>
          <w:rFonts w:ascii="APTA Sans Regular" w:eastAsia="Calibri" w:hAnsi="APTA Sans Regular" w:cs="Arial"/>
          <w:i/>
          <w:iCs/>
          <w:sz w:val="20"/>
          <w:szCs w:val="20"/>
        </w:rPr>
      </w:pPr>
    </w:p>
    <w:p w14:paraId="605D067D" w14:textId="17418A8F" w:rsidR="00C27BBC" w:rsidRPr="00C27BBC" w:rsidRDefault="00C27BBC" w:rsidP="00C27BBC">
      <w:pPr>
        <w:pStyle w:val="ListParagraph"/>
        <w:numPr>
          <w:ilvl w:val="0"/>
          <w:numId w:val="5"/>
        </w:numPr>
        <w:tabs>
          <w:tab w:val="left" w:pos="6120"/>
        </w:tabs>
        <w:rPr>
          <w:rFonts w:ascii="APTA Sans Regular" w:hAnsi="APTA Sans Regular" w:cs="Arial"/>
          <w:sz w:val="20"/>
          <w:szCs w:val="20"/>
        </w:rPr>
      </w:pPr>
      <w:r w:rsidRPr="00C27BBC">
        <w:rPr>
          <w:rFonts w:ascii="APTA Sans Regular" w:hAnsi="APTA Sans Regular" w:cs="Arial"/>
          <w:sz w:val="20"/>
          <w:szCs w:val="20"/>
        </w:rPr>
        <w:t>We continue to work closely with the Pain SIG on some community outreach initiatives. The plan is to develop a ‘stock’ community outreach presentation that can be shared with members, so that they can present in their local community regarding the role of PT in pain relief.</w:t>
      </w:r>
    </w:p>
    <w:p w14:paraId="79A337B3" w14:textId="41FC6A71" w:rsidR="00C27BBC" w:rsidRPr="00C27BBC" w:rsidRDefault="00C27BBC" w:rsidP="00C27BBC">
      <w:pPr>
        <w:pStyle w:val="ListParagraph"/>
        <w:numPr>
          <w:ilvl w:val="0"/>
          <w:numId w:val="5"/>
        </w:numPr>
        <w:tabs>
          <w:tab w:val="left" w:pos="6120"/>
        </w:tabs>
        <w:rPr>
          <w:rFonts w:ascii="APTA Sans Regular" w:hAnsi="APTA Sans Regular" w:cs="Arial"/>
          <w:sz w:val="20"/>
          <w:szCs w:val="20"/>
        </w:rPr>
      </w:pPr>
      <w:r w:rsidRPr="00C27BBC">
        <w:rPr>
          <w:rFonts w:ascii="APTA Sans Regular" w:hAnsi="APTA Sans Regular" w:cs="Arial"/>
          <w:sz w:val="20"/>
          <w:szCs w:val="20"/>
        </w:rPr>
        <w:t>We’ve developed a ‘Social Media Calendar’ with monthly themes.</w:t>
      </w:r>
    </w:p>
    <w:p w14:paraId="509B5E29" w14:textId="3F8CBFE4" w:rsidR="00C27BBC" w:rsidRDefault="00C27BBC" w:rsidP="008177BA">
      <w:pPr>
        <w:tabs>
          <w:tab w:val="left" w:pos="1380"/>
        </w:tabs>
        <w:rPr>
          <w:rFonts w:ascii="Arial" w:hAnsi="Arial" w:cs="Arial"/>
          <w:b/>
          <w:bCs/>
          <w:sz w:val="20"/>
          <w:szCs w:val="20"/>
        </w:rPr>
      </w:pPr>
    </w:p>
    <w:p w14:paraId="55F5BECB" w14:textId="11D551CB" w:rsidR="00C41F27" w:rsidRDefault="00C41F27" w:rsidP="008177BA">
      <w:pPr>
        <w:tabs>
          <w:tab w:val="left" w:pos="1380"/>
        </w:tabs>
        <w:rPr>
          <w:rFonts w:ascii="Arial" w:hAnsi="Arial" w:cs="Arial"/>
          <w:b/>
          <w:bCs/>
          <w:sz w:val="20"/>
          <w:szCs w:val="20"/>
        </w:rPr>
      </w:pPr>
      <w:r>
        <w:rPr>
          <w:rFonts w:ascii="Arial" w:hAnsi="Arial" w:cs="Arial"/>
          <w:sz w:val="20"/>
          <w:szCs w:val="20"/>
        </w:rPr>
        <w:pict w14:anchorId="07F30A0D">
          <v:rect id="_x0000_i1026" style="width:0;height:1.5pt" o:hralign="center" o:hrstd="t" o:hr="t" fillcolor="#a0a0a0" stroked="f"/>
        </w:pict>
      </w:r>
    </w:p>
    <w:p w14:paraId="14BBBADF" w14:textId="77777777" w:rsidR="00C41F27" w:rsidRPr="00C41F27" w:rsidRDefault="00C41F27" w:rsidP="008177BA">
      <w:pPr>
        <w:tabs>
          <w:tab w:val="left" w:pos="1380"/>
        </w:tabs>
        <w:rPr>
          <w:rFonts w:ascii="APTA Sans Regular" w:hAnsi="APTA Sans Regular" w:cs="Arial"/>
          <w:b/>
          <w:bCs/>
          <w:sz w:val="20"/>
          <w:szCs w:val="20"/>
        </w:rPr>
      </w:pPr>
    </w:p>
    <w:p w14:paraId="15AA5384" w14:textId="4FA55507" w:rsidR="00C41F27" w:rsidRPr="00C41F27" w:rsidRDefault="00C41F27" w:rsidP="008177BA">
      <w:pPr>
        <w:tabs>
          <w:tab w:val="left" w:pos="1380"/>
        </w:tabs>
        <w:rPr>
          <w:rFonts w:ascii="APTA Sans Regular" w:hAnsi="APTA Sans Regular" w:cs="Arial"/>
          <w:b/>
          <w:bCs/>
          <w:i/>
          <w:iCs/>
          <w:sz w:val="20"/>
          <w:szCs w:val="20"/>
        </w:rPr>
      </w:pPr>
      <w:r w:rsidRPr="00C41F27">
        <w:rPr>
          <w:rFonts w:ascii="APTA Sans Regular" w:hAnsi="APTA Sans Regular" w:cs="Arial"/>
          <w:b/>
          <w:bCs/>
          <w:i/>
          <w:iCs/>
          <w:sz w:val="20"/>
          <w:szCs w:val="20"/>
        </w:rPr>
        <w:t>Service Committee</w:t>
      </w:r>
    </w:p>
    <w:p w14:paraId="035B5DD3" w14:textId="632B0A44" w:rsidR="00C41F27" w:rsidRPr="00C41F27" w:rsidRDefault="00C41F27" w:rsidP="008177BA">
      <w:pPr>
        <w:tabs>
          <w:tab w:val="left" w:pos="1380"/>
        </w:tabs>
        <w:rPr>
          <w:rFonts w:ascii="APTA Sans Regular" w:hAnsi="APTA Sans Regular" w:cs="Arial"/>
          <w:b/>
          <w:bCs/>
          <w:sz w:val="20"/>
          <w:szCs w:val="20"/>
        </w:rPr>
      </w:pPr>
    </w:p>
    <w:p w14:paraId="1D669610" w14:textId="77777777" w:rsidR="00C41F27" w:rsidRPr="00C41F27" w:rsidRDefault="00C41F27" w:rsidP="00C41F27">
      <w:pPr>
        <w:tabs>
          <w:tab w:val="left" w:pos="6120"/>
        </w:tabs>
        <w:jc w:val="center"/>
        <w:rPr>
          <w:rFonts w:ascii="APTA Sans Regular" w:eastAsia="Calibri" w:hAnsi="APTA Sans Regular" w:cs="Arial"/>
          <w:b/>
          <w:i/>
          <w:iCs/>
          <w:sz w:val="20"/>
          <w:szCs w:val="20"/>
        </w:rPr>
      </w:pPr>
      <w:r w:rsidRPr="00C41F27">
        <w:rPr>
          <w:rFonts w:ascii="APTA Sans Regular" w:eastAsia="Calibri" w:hAnsi="APTA Sans Regular" w:cs="Arial"/>
          <w:b/>
          <w:i/>
          <w:iCs/>
          <w:sz w:val="20"/>
          <w:szCs w:val="20"/>
        </w:rPr>
        <w:t>INCLUDE ADDITIONAL INFORMATION NOT RELATED TO THE STRATEGIC PLAN HERE</w:t>
      </w:r>
    </w:p>
    <w:p w14:paraId="0397ADB2" w14:textId="77777777" w:rsidR="00C41F27" w:rsidRPr="00C41F27" w:rsidRDefault="00C41F27" w:rsidP="00C41F27">
      <w:pPr>
        <w:tabs>
          <w:tab w:val="left" w:pos="6120"/>
        </w:tabs>
        <w:rPr>
          <w:rFonts w:ascii="APTA Sans Regular" w:eastAsia="Calibri" w:hAnsi="APTA Sans Regular" w:cs="Arial"/>
          <w:i/>
          <w:iCs/>
          <w:sz w:val="20"/>
          <w:szCs w:val="20"/>
        </w:rPr>
      </w:pPr>
    </w:p>
    <w:p w14:paraId="6CEF3CE2" w14:textId="3F2B71C7" w:rsidR="00C41F27" w:rsidRPr="00C41F27" w:rsidRDefault="00C41F27" w:rsidP="00C41F27">
      <w:pPr>
        <w:pStyle w:val="ListParagraph"/>
        <w:numPr>
          <w:ilvl w:val="0"/>
          <w:numId w:val="9"/>
        </w:numPr>
        <w:tabs>
          <w:tab w:val="left" w:pos="6120"/>
        </w:tabs>
        <w:rPr>
          <w:rFonts w:ascii="APTA Sans Regular" w:eastAsiaTheme="minorHAnsi" w:hAnsi="APTA Sans Regular" w:cs="Arial"/>
          <w:sz w:val="20"/>
          <w:szCs w:val="20"/>
        </w:rPr>
      </w:pPr>
      <w:r w:rsidRPr="00C41F27">
        <w:rPr>
          <w:rFonts w:ascii="APTA Sans Regular" w:eastAsia="Times New Roman" w:hAnsi="APTA Sans Regular" w:cs="Arial"/>
          <w:sz w:val="20"/>
          <w:szCs w:val="20"/>
        </w:rPr>
        <w:t>The goal for this year was to foster a combination of local district projects and statewide efforts that can connect us as a state chapter. Offerings were available had some reach, but participation was limited outside of central district. Next year we will work on outreach techniques to get all districts more involved as able. </w:t>
      </w:r>
    </w:p>
    <w:p w14:paraId="30FFA549" w14:textId="08D8383D" w:rsidR="00C41F27" w:rsidRPr="00C41F27" w:rsidRDefault="00C41F27" w:rsidP="00C41F27">
      <w:pPr>
        <w:pStyle w:val="ListParagraph"/>
        <w:numPr>
          <w:ilvl w:val="0"/>
          <w:numId w:val="6"/>
        </w:numPr>
        <w:ind w:left="1440"/>
        <w:rPr>
          <w:rFonts w:ascii="APTA Sans Regular" w:eastAsia="Times New Roman" w:hAnsi="APTA Sans Regular" w:cs="Arial"/>
          <w:sz w:val="20"/>
          <w:szCs w:val="20"/>
        </w:rPr>
      </w:pPr>
      <w:r w:rsidRPr="00C41F27">
        <w:rPr>
          <w:rFonts w:ascii="APTA Sans Regular" w:eastAsia="Times New Roman" w:hAnsi="APTA Sans Regular" w:cs="Arial"/>
          <w:sz w:val="20"/>
          <w:szCs w:val="20"/>
        </w:rPr>
        <w:t>Projects this year included an annual clean up at IU Student Outreach Clinic (IUSOC), letters against isolation letter campaign, and a central district meeting that packed hygiene bags for IUSOC and wrote letters the letters against isolation program. </w:t>
      </w:r>
    </w:p>
    <w:p w14:paraId="5A74ACAC" w14:textId="19A3CDB5" w:rsidR="00C41F27" w:rsidRPr="00C41F27" w:rsidRDefault="00C41F27" w:rsidP="00C41F27">
      <w:pPr>
        <w:pStyle w:val="ListParagraph"/>
        <w:numPr>
          <w:ilvl w:val="0"/>
          <w:numId w:val="6"/>
        </w:numPr>
        <w:ind w:left="1440"/>
        <w:rPr>
          <w:rFonts w:ascii="APTA Sans Regular" w:eastAsia="Times New Roman" w:hAnsi="APTA Sans Regular" w:cs="Arial"/>
          <w:sz w:val="20"/>
          <w:szCs w:val="20"/>
        </w:rPr>
      </w:pPr>
      <w:r w:rsidRPr="00C41F27">
        <w:rPr>
          <w:rFonts w:ascii="APTA Sans Regular" w:eastAsia="Times New Roman" w:hAnsi="APTA Sans Regular" w:cs="Arial"/>
          <w:sz w:val="20"/>
          <w:szCs w:val="20"/>
        </w:rPr>
        <w:t xml:space="preserve">Kevin Herald has agreed to join Hannah Enochs as </w:t>
      </w:r>
      <w:r>
        <w:rPr>
          <w:rFonts w:ascii="APTA Sans Regular" w:eastAsia="Times New Roman" w:hAnsi="APTA Sans Regular" w:cs="Arial"/>
          <w:sz w:val="20"/>
          <w:szCs w:val="20"/>
        </w:rPr>
        <w:t>Co-C</w:t>
      </w:r>
      <w:r w:rsidRPr="00C41F27">
        <w:rPr>
          <w:rFonts w:ascii="APTA Sans Regular" w:eastAsia="Times New Roman" w:hAnsi="APTA Sans Regular" w:cs="Arial"/>
          <w:sz w:val="20"/>
          <w:szCs w:val="20"/>
        </w:rPr>
        <w:t xml:space="preserve">hair of the </w:t>
      </w:r>
      <w:r>
        <w:rPr>
          <w:rFonts w:ascii="APTA Sans Regular" w:eastAsia="Times New Roman" w:hAnsi="APTA Sans Regular" w:cs="Arial"/>
          <w:sz w:val="20"/>
          <w:szCs w:val="20"/>
        </w:rPr>
        <w:t>S</w:t>
      </w:r>
      <w:r w:rsidRPr="00C41F27">
        <w:rPr>
          <w:rFonts w:ascii="APTA Sans Regular" w:eastAsia="Times New Roman" w:hAnsi="APTA Sans Regular" w:cs="Arial"/>
          <w:sz w:val="20"/>
          <w:szCs w:val="20"/>
        </w:rPr>
        <w:t xml:space="preserve">ervice </w:t>
      </w:r>
      <w:r>
        <w:rPr>
          <w:rFonts w:ascii="APTA Sans Regular" w:eastAsia="Times New Roman" w:hAnsi="APTA Sans Regular" w:cs="Arial"/>
          <w:sz w:val="20"/>
          <w:szCs w:val="20"/>
        </w:rPr>
        <w:t>C</w:t>
      </w:r>
      <w:r w:rsidRPr="00C41F27">
        <w:rPr>
          <w:rFonts w:ascii="APTA Sans Regular" w:eastAsia="Times New Roman" w:hAnsi="APTA Sans Regular" w:cs="Arial"/>
          <w:sz w:val="20"/>
          <w:szCs w:val="20"/>
        </w:rPr>
        <w:t xml:space="preserve">ommittee! He has helped by leading the </w:t>
      </w:r>
      <w:r w:rsidRPr="00C41F27">
        <w:rPr>
          <w:rFonts w:ascii="APTA Sans Regular" w:eastAsia="Times New Roman" w:hAnsi="APTA Sans Regular" w:cs="Arial"/>
          <w:sz w:val="20"/>
          <w:szCs w:val="20"/>
        </w:rPr>
        <w:t>clean-up</w:t>
      </w:r>
      <w:r w:rsidRPr="00C41F27">
        <w:rPr>
          <w:rFonts w:ascii="APTA Sans Regular" w:eastAsia="Times New Roman" w:hAnsi="APTA Sans Regular" w:cs="Arial"/>
          <w:sz w:val="20"/>
          <w:szCs w:val="20"/>
        </w:rPr>
        <w:t xml:space="preserve"> at IUSOC the past two years</w:t>
      </w:r>
      <w:r>
        <w:rPr>
          <w:rFonts w:ascii="APTA Sans Regular" w:eastAsia="Times New Roman" w:hAnsi="APTA Sans Regular" w:cs="Arial"/>
          <w:sz w:val="20"/>
          <w:szCs w:val="20"/>
        </w:rPr>
        <w:t xml:space="preserve"> </w:t>
      </w:r>
      <w:r w:rsidRPr="00C41F27">
        <w:rPr>
          <w:rFonts w:ascii="APTA Sans Regular" w:eastAsia="Times New Roman" w:hAnsi="APTA Sans Regular" w:cs="Arial"/>
          <w:sz w:val="20"/>
          <w:szCs w:val="20"/>
        </w:rPr>
        <w:t>and will be a great asset to the committee. </w:t>
      </w:r>
    </w:p>
    <w:p w14:paraId="49112371" w14:textId="52B968C4" w:rsidR="00C41F27" w:rsidRPr="00C41F27" w:rsidRDefault="00C41F27" w:rsidP="00C41F27">
      <w:pPr>
        <w:pStyle w:val="ListParagraph"/>
        <w:numPr>
          <w:ilvl w:val="0"/>
          <w:numId w:val="6"/>
        </w:numPr>
        <w:ind w:left="1440"/>
        <w:rPr>
          <w:rFonts w:ascii="APTA Sans Regular" w:eastAsia="Times New Roman" w:hAnsi="APTA Sans Regular" w:cs="Arial"/>
          <w:sz w:val="20"/>
          <w:szCs w:val="20"/>
        </w:rPr>
      </w:pPr>
      <w:r>
        <w:rPr>
          <w:rFonts w:ascii="APTA Sans Regular" w:eastAsia="Times New Roman" w:hAnsi="APTA Sans Regular" w:cs="Arial"/>
          <w:sz w:val="20"/>
          <w:szCs w:val="20"/>
        </w:rPr>
        <w:t>T</w:t>
      </w:r>
      <w:r w:rsidRPr="00C41F27">
        <w:rPr>
          <w:rFonts w:ascii="APTA Sans Regular" w:eastAsia="Times New Roman" w:hAnsi="APTA Sans Regular" w:cs="Arial"/>
          <w:sz w:val="20"/>
          <w:szCs w:val="20"/>
        </w:rPr>
        <w:t xml:space="preserve">he committee donated $500 to the national PT Day of </w:t>
      </w:r>
      <w:r>
        <w:rPr>
          <w:rFonts w:ascii="APTA Sans Regular" w:eastAsia="Times New Roman" w:hAnsi="APTA Sans Regular" w:cs="Arial"/>
          <w:sz w:val="20"/>
          <w:szCs w:val="20"/>
        </w:rPr>
        <w:t>S</w:t>
      </w:r>
      <w:r w:rsidRPr="00C41F27">
        <w:rPr>
          <w:rFonts w:ascii="APTA Sans Regular" w:eastAsia="Times New Roman" w:hAnsi="APTA Sans Regular" w:cs="Arial"/>
          <w:sz w:val="20"/>
          <w:szCs w:val="20"/>
        </w:rPr>
        <w:t>ervice organization this year</w:t>
      </w:r>
      <w:r>
        <w:rPr>
          <w:rFonts w:ascii="APTA Sans Regular" w:eastAsia="Times New Roman" w:hAnsi="APTA Sans Regular" w:cs="Arial"/>
          <w:sz w:val="20"/>
          <w:szCs w:val="20"/>
        </w:rPr>
        <w:t>.</w:t>
      </w:r>
    </w:p>
    <w:p w14:paraId="0535CFC3" w14:textId="77777777" w:rsidR="00C41F27" w:rsidRPr="00C41F27" w:rsidRDefault="00C41F27" w:rsidP="00C41F27">
      <w:pPr>
        <w:tabs>
          <w:tab w:val="left" w:pos="1380"/>
        </w:tabs>
        <w:ind w:left="720"/>
        <w:rPr>
          <w:rFonts w:ascii="APTA Sans Regular" w:hAnsi="APTA Sans Regular" w:cs="Arial"/>
          <w:b/>
          <w:bCs/>
          <w:sz w:val="20"/>
          <w:szCs w:val="20"/>
        </w:rPr>
      </w:pPr>
    </w:p>
    <w:sectPr w:rsidR="00C41F27" w:rsidRPr="00C41F27" w:rsidSect="000255E4">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237E" w14:textId="77777777" w:rsidR="00655FA3" w:rsidRDefault="00655FA3" w:rsidP="00A80DAA">
      <w:r>
        <w:separator/>
      </w:r>
    </w:p>
  </w:endnote>
  <w:endnote w:type="continuationSeparator" w:id="0">
    <w:p w14:paraId="7F19C7D2" w14:textId="77777777" w:rsidR="00655FA3" w:rsidRDefault="00655FA3"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A Sans Regular">
    <w:altName w:val="Calibri"/>
    <w:panose1 w:val="000005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4CAE" w14:textId="77777777" w:rsidR="00655FA3" w:rsidRDefault="00655FA3" w:rsidP="00A80DAA">
      <w:r>
        <w:separator/>
      </w:r>
    </w:p>
  </w:footnote>
  <w:footnote w:type="continuationSeparator" w:id="0">
    <w:p w14:paraId="28ADE7B7" w14:textId="77777777" w:rsidR="00655FA3" w:rsidRDefault="00655FA3"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BE4"/>
    <w:multiLevelType w:val="hybridMultilevel"/>
    <w:tmpl w:val="49C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864EC"/>
    <w:multiLevelType w:val="hybridMultilevel"/>
    <w:tmpl w:val="F9A4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693D"/>
    <w:multiLevelType w:val="hybridMultilevel"/>
    <w:tmpl w:val="4DB0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73792"/>
    <w:multiLevelType w:val="hybridMultilevel"/>
    <w:tmpl w:val="360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6C2694"/>
    <w:multiLevelType w:val="hybridMultilevel"/>
    <w:tmpl w:val="D00E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D1614"/>
    <w:multiLevelType w:val="hybridMultilevel"/>
    <w:tmpl w:val="59D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lvlOverride w:ilvl="0"/>
    <w:lvlOverride w:ilvl="1"/>
    <w:lvlOverride w:ilvl="2"/>
    <w:lvlOverride w:ilvl="3"/>
    <w:lvlOverride w:ilvl="4"/>
    <w:lvlOverride w:ilvl="5"/>
    <w:lvlOverride w:ilvl="6"/>
    <w:lvlOverride w:ilvl="7"/>
    <w:lvlOverride w:ilv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0255E4"/>
    <w:rsid w:val="00110205"/>
    <w:rsid w:val="00127C1F"/>
    <w:rsid w:val="001C2284"/>
    <w:rsid w:val="002111F0"/>
    <w:rsid w:val="00221260"/>
    <w:rsid w:val="00252C34"/>
    <w:rsid w:val="002C37F9"/>
    <w:rsid w:val="00305151"/>
    <w:rsid w:val="003A7D99"/>
    <w:rsid w:val="004041F4"/>
    <w:rsid w:val="004F7153"/>
    <w:rsid w:val="0051061A"/>
    <w:rsid w:val="005178C5"/>
    <w:rsid w:val="005D7323"/>
    <w:rsid w:val="00655FA3"/>
    <w:rsid w:val="006952AB"/>
    <w:rsid w:val="00723374"/>
    <w:rsid w:val="00735213"/>
    <w:rsid w:val="00793BF7"/>
    <w:rsid w:val="007B0EED"/>
    <w:rsid w:val="008177BA"/>
    <w:rsid w:val="009B2E34"/>
    <w:rsid w:val="00A06A46"/>
    <w:rsid w:val="00A33124"/>
    <w:rsid w:val="00A80DAA"/>
    <w:rsid w:val="00A943E7"/>
    <w:rsid w:val="00BC0F06"/>
    <w:rsid w:val="00BC29FF"/>
    <w:rsid w:val="00C27BBC"/>
    <w:rsid w:val="00C41F27"/>
    <w:rsid w:val="00C84BA1"/>
    <w:rsid w:val="00C9621D"/>
    <w:rsid w:val="00DA0E29"/>
    <w:rsid w:val="00DF1754"/>
    <w:rsid w:val="00E06425"/>
    <w:rsid w:val="00E10F73"/>
    <w:rsid w:val="00E24D62"/>
    <w:rsid w:val="00E85724"/>
    <w:rsid w:val="00F06545"/>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9800">
      <w:bodyDiv w:val="1"/>
      <w:marLeft w:val="0"/>
      <w:marRight w:val="0"/>
      <w:marTop w:val="0"/>
      <w:marBottom w:val="0"/>
      <w:divBdr>
        <w:top w:val="none" w:sz="0" w:space="0" w:color="auto"/>
        <w:left w:val="none" w:sz="0" w:space="0" w:color="auto"/>
        <w:bottom w:val="none" w:sz="0" w:space="0" w:color="auto"/>
        <w:right w:val="none" w:sz="0" w:space="0" w:color="auto"/>
      </w:divBdr>
    </w:div>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Suzie Callan</cp:lastModifiedBy>
  <cp:revision>3</cp:revision>
  <dcterms:created xsi:type="dcterms:W3CDTF">2021-10-30T11:15:00Z</dcterms:created>
  <dcterms:modified xsi:type="dcterms:W3CDTF">2021-10-31T10:38:00Z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