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6C26" w14:textId="2CC6532E" w:rsidR="00821074" w:rsidRDefault="00821074" w:rsidP="00F70C45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aps/>
          <w:color w:val="575757"/>
        </w:rPr>
      </w:pPr>
    </w:p>
    <w:p w14:paraId="316C4E45" w14:textId="523AFFC7" w:rsidR="005C3984" w:rsidRDefault="00B07241" w:rsidP="00B0724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575757"/>
        </w:rPr>
      </w:pPr>
      <w:r>
        <w:rPr>
          <w:rFonts w:ascii="Arial" w:hAnsi="Arial" w:cs="Arial"/>
          <w:b/>
          <w:caps/>
          <w:noProof/>
          <w:color w:val="575757"/>
        </w:rPr>
        <w:drawing>
          <wp:inline distT="0" distB="0" distL="0" distR="0" wp14:anchorId="3C73458B" wp14:editId="7EF2D690">
            <wp:extent cx="3048006" cy="9387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EC50" w14:textId="60754118" w:rsidR="00656283" w:rsidRPr="005A19A5" w:rsidRDefault="00FE1EC9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aps/>
          <w:color w:val="575757"/>
        </w:rPr>
      </w:pPr>
      <w:r w:rsidRPr="005A19A5">
        <w:rPr>
          <w:rFonts w:ascii="Arial" w:hAnsi="Arial" w:cs="Arial"/>
          <w:b/>
          <w:caps/>
          <w:color w:val="575757"/>
        </w:rPr>
        <w:t>Ready to share what you know with PT</w:t>
      </w:r>
      <w:r w:rsidR="005A19A5">
        <w:rPr>
          <w:rFonts w:ascii="Arial" w:hAnsi="Arial" w:cs="Arial"/>
          <w:b/>
          <w:color w:val="575757"/>
        </w:rPr>
        <w:t>s</w:t>
      </w:r>
      <w:r w:rsidR="005A19A5">
        <w:rPr>
          <w:rFonts w:ascii="Arial" w:hAnsi="Arial" w:cs="Arial"/>
          <w:b/>
          <w:caps/>
          <w:color w:val="575757"/>
        </w:rPr>
        <w:t xml:space="preserve"> and</w:t>
      </w:r>
      <w:r w:rsidRPr="005A19A5">
        <w:rPr>
          <w:rFonts w:ascii="Arial" w:hAnsi="Arial" w:cs="Arial"/>
          <w:b/>
          <w:caps/>
          <w:color w:val="575757"/>
        </w:rPr>
        <w:t xml:space="preserve"> PTA</w:t>
      </w:r>
      <w:r w:rsidR="005A19A5">
        <w:rPr>
          <w:rFonts w:ascii="Arial" w:hAnsi="Arial" w:cs="Arial"/>
          <w:b/>
          <w:color w:val="575757"/>
        </w:rPr>
        <w:t>s</w:t>
      </w:r>
      <w:r w:rsidRPr="005A19A5">
        <w:rPr>
          <w:rFonts w:ascii="Arial" w:hAnsi="Arial" w:cs="Arial"/>
          <w:b/>
          <w:caps/>
          <w:color w:val="575757"/>
        </w:rPr>
        <w:t xml:space="preserve"> across the state?</w:t>
      </w:r>
    </w:p>
    <w:p w14:paraId="4F887E45" w14:textId="11B9D1C5" w:rsidR="005A19A5" w:rsidRPr="00B07241" w:rsidRDefault="005A19A5" w:rsidP="005A19A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575757"/>
          <w:sz w:val="20"/>
          <w:szCs w:val="20"/>
        </w:rPr>
      </w:pPr>
    </w:p>
    <w:p w14:paraId="331B1278" w14:textId="4C2E6D24" w:rsidR="00B07241" w:rsidRPr="00B07241" w:rsidRDefault="005A19A5" w:rsidP="00B072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  <w:sz w:val="20"/>
          <w:szCs w:val="20"/>
        </w:rPr>
      </w:pPr>
      <w:r w:rsidRPr="00B07241">
        <w:rPr>
          <w:rFonts w:ascii="Arial" w:hAnsi="Arial" w:cs="Arial"/>
          <w:sz w:val="20"/>
          <w:szCs w:val="20"/>
        </w:rPr>
        <w:t>APTA Indiana</w:t>
      </w:r>
      <w:r w:rsidR="00FE1EC9" w:rsidRPr="00B07241">
        <w:rPr>
          <w:rFonts w:ascii="Arial" w:hAnsi="Arial" w:cs="Arial"/>
          <w:sz w:val="20"/>
          <w:szCs w:val="20"/>
        </w:rPr>
        <w:t xml:space="preserve"> </w:t>
      </w:r>
      <w:r w:rsidR="00B07241" w:rsidRPr="00B07241">
        <w:rPr>
          <w:rFonts w:ascii="Arial" w:hAnsi="Arial" w:cs="Arial"/>
          <w:sz w:val="20"/>
          <w:szCs w:val="20"/>
        </w:rPr>
        <w:t>is</w:t>
      </w:r>
      <w:r w:rsidR="001917EC" w:rsidRPr="00B07241">
        <w:rPr>
          <w:rFonts w:ascii="Arial" w:hAnsi="Arial" w:cs="Arial"/>
          <w:sz w:val="20"/>
          <w:szCs w:val="20"/>
        </w:rPr>
        <w:t xml:space="preserve"> </w:t>
      </w:r>
      <w:r w:rsidR="00253083" w:rsidRPr="00B07241">
        <w:rPr>
          <w:rFonts w:ascii="Arial" w:hAnsi="Arial" w:cs="Arial"/>
          <w:sz w:val="20"/>
          <w:szCs w:val="20"/>
        </w:rPr>
        <w:t>S</w:t>
      </w:r>
      <w:r w:rsidR="00FE1EC9" w:rsidRPr="00B07241">
        <w:rPr>
          <w:rFonts w:ascii="Arial" w:hAnsi="Arial" w:cs="Arial"/>
          <w:sz w:val="20"/>
          <w:szCs w:val="20"/>
        </w:rPr>
        <w:t xml:space="preserve">eeking </w:t>
      </w:r>
      <w:r w:rsidR="00253083" w:rsidRPr="00B07241">
        <w:rPr>
          <w:rFonts w:ascii="Arial" w:hAnsi="Arial" w:cs="Arial"/>
          <w:sz w:val="20"/>
          <w:szCs w:val="20"/>
        </w:rPr>
        <w:t>P</w:t>
      </w:r>
      <w:r w:rsidR="00FE1EC9" w:rsidRPr="00B07241">
        <w:rPr>
          <w:rFonts w:ascii="Arial" w:hAnsi="Arial" w:cs="Arial"/>
          <w:sz w:val="20"/>
          <w:szCs w:val="20"/>
        </w:rPr>
        <w:t xml:space="preserve">roposal </w:t>
      </w:r>
      <w:r w:rsidR="00253083" w:rsidRPr="00B07241">
        <w:rPr>
          <w:rFonts w:ascii="Arial" w:hAnsi="Arial" w:cs="Arial"/>
          <w:sz w:val="20"/>
          <w:szCs w:val="20"/>
        </w:rPr>
        <w:t>S</w:t>
      </w:r>
      <w:r w:rsidR="00FE1EC9" w:rsidRPr="00B07241">
        <w:rPr>
          <w:rFonts w:ascii="Arial" w:hAnsi="Arial" w:cs="Arial"/>
          <w:sz w:val="20"/>
          <w:szCs w:val="20"/>
        </w:rPr>
        <w:t xml:space="preserve">ubmissions for </w:t>
      </w:r>
      <w:r w:rsidR="001917EC" w:rsidRPr="00B07241">
        <w:rPr>
          <w:rFonts w:ascii="Arial" w:hAnsi="Arial" w:cs="Arial"/>
          <w:sz w:val="20"/>
          <w:szCs w:val="20"/>
        </w:rPr>
        <w:t>the</w:t>
      </w:r>
      <w:r w:rsidR="00F97E3E" w:rsidRPr="00B07241">
        <w:rPr>
          <w:rFonts w:ascii="Arial" w:hAnsi="Arial" w:cs="Arial"/>
          <w:sz w:val="20"/>
          <w:szCs w:val="20"/>
        </w:rPr>
        <w:t xml:space="preserve"> </w:t>
      </w:r>
      <w:r w:rsidR="00656283" w:rsidRPr="00B07241">
        <w:rPr>
          <w:rFonts w:ascii="Arial" w:hAnsi="Arial" w:cs="Arial"/>
          <w:sz w:val="20"/>
          <w:szCs w:val="20"/>
        </w:rPr>
        <w:t>20</w:t>
      </w:r>
      <w:r w:rsidRPr="00B07241">
        <w:rPr>
          <w:rFonts w:ascii="Arial" w:hAnsi="Arial" w:cs="Arial"/>
          <w:sz w:val="20"/>
          <w:szCs w:val="20"/>
        </w:rPr>
        <w:t>2</w:t>
      </w:r>
      <w:r w:rsidR="00B07241" w:rsidRPr="00B07241">
        <w:rPr>
          <w:rFonts w:ascii="Arial" w:hAnsi="Arial" w:cs="Arial"/>
          <w:sz w:val="20"/>
          <w:szCs w:val="20"/>
        </w:rPr>
        <w:t xml:space="preserve">1 APTA Indiana Fall </w:t>
      </w:r>
      <w:r w:rsidR="00F97E3E" w:rsidRPr="00B07241">
        <w:rPr>
          <w:rFonts w:ascii="Arial" w:hAnsi="Arial" w:cs="Arial"/>
          <w:sz w:val="20"/>
          <w:szCs w:val="20"/>
        </w:rPr>
        <w:t>Conference</w:t>
      </w:r>
      <w:r w:rsidR="00656283" w:rsidRPr="00B07241">
        <w:rPr>
          <w:rFonts w:ascii="Arial" w:hAnsi="Arial" w:cs="Arial"/>
          <w:sz w:val="20"/>
          <w:szCs w:val="20"/>
        </w:rPr>
        <w:t xml:space="preserve"> </w:t>
      </w:r>
      <w:r w:rsidR="00B07241" w:rsidRPr="00B07241">
        <w:rPr>
          <w:rFonts w:ascii="Arial" w:hAnsi="Arial" w:cs="Arial"/>
          <w:color w:val="575757"/>
          <w:sz w:val="20"/>
          <w:szCs w:val="20"/>
        </w:rPr>
        <w:t xml:space="preserve">scheduled for </w:t>
      </w:r>
      <w:r w:rsidR="00B07241" w:rsidRPr="00B07241">
        <w:rPr>
          <w:rFonts w:ascii="Arial" w:hAnsi="Arial" w:cs="Arial"/>
          <w:color w:val="575757"/>
          <w:sz w:val="20"/>
          <w:szCs w:val="20"/>
        </w:rPr>
        <w:t>November 5-6, 2021</w:t>
      </w:r>
      <w:r w:rsidR="00B07241" w:rsidRPr="00B07241">
        <w:rPr>
          <w:rFonts w:ascii="Arial" w:hAnsi="Arial" w:cs="Arial"/>
          <w:color w:val="575757"/>
          <w:sz w:val="20"/>
          <w:szCs w:val="20"/>
        </w:rPr>
        <w:t xml:space="preserve"> (sessions held </w:t>
      </w:r>
      <w:r w:rsidR="00B07241" w:rsidRPr="00B07241">
        <w:rPr>
          <w:rFonts w:ascii="Arial" w:hAnsi="Arial" w:cs="Arial"/>
          <w:color w:val="575757"/>
          <w:sz w:val="20"/>
          <w:szCs w:val="20"/>
        </w:rPr>
        <w:t>November 6</w:t>
      </w:r>
      <w:r w:rsidR="00B07241" w:rsidRPr="00B07241">
        <w:rPr>
          <w:rFonts w:ascii="Arial" w:hAnsi="Arial" w:cs="Arial"/>
          <w:color w:val="575757"/>
          <w:sz w:val="20"/>
          <w:szCs w:val="20"/>
        </w:rPr>
        <w:t>) in Indianapolis, IN. Proposals for 1.5</w:t>
      </w:r>
      <w:r w:rsidR="00B07241">
        <w:rPr>
          <w:rFonts w:ascii="Arial" w:hAnsi="Arial" w:cs="Arial"/>
          <w:color w:val="575757"/>
          <w:sz w:val="20"/>
          <w:szCs w:val="20"/>
        </w:rPr>
        <w:t xml:space="preserve">, </w:t>
      </w:r>
      <w:r w:rsidR="00B07241" w:rsidRPr="00B07241">
        <w:rPr>
          <w:rFonts w:ascii="Arial" w:hAnsi="Arial" w:cs="Arial"/>
          <w:color w:val="575757"/>
          <w:sz w:val="20"/>
          <w:szCs w:val="20"/>
        </w:rPr>
        <w:t>3</w:t>
      </w:r>
      <w:r w:rsidR="00B07241">
        <w:rPr>
          <w:rFonts w:ascii="Arial" w:hAnsi="Arial" w:cs="Arial"/>
          <w:color w:val="575757"/>
          <w:sz w:val="20"/>
          <w:szCs w:val="20"/>
        </w:rPr>
        <w:t>, and 6 (lab sessions</w:t>
      </w:r>
      <w:proofErr w:type="gramStart"/>
      <w:r w:rsidR="00B07241">
        <w:rPr>
          <w:rFonts w:ascii="Arial" w:hAnsi="Arial" w:cs="Arial"/>
          <w:color w:val="575757"/>
          <w:sz w:val="20"/>
          <w:szCs w:val="20"/>
        </w:rPr>
        <w:t>)</w:t>
      </w:r>
      <w:r w:rsidR="00B07241" w:rsidRPr="00B07241">
        <w:rPr>
          <w:rFonts w:ascii="Arial" w:hAnsi="Arial" w:cs="Arial"/>
          <w:color w:val="575757"/>
          <w:sz w:val="20"/>
          <w:szCs w:val="20"/>
        </w:rPr>
        <w:t>.hour</w:t>
      </w:r>
      <w:proofErr w:type="gramEnd"/>
      <w:r w:rsidR="00B07241" w:rsidRPr="00B07241">
        <w:rPr>
          <w:rFonts w:ascii="Arial" w:hAnsi="Arial" w:cs="Arial"/>
          <w:color w:val="575757"/>
          <w:sz w:val="20"/>
          <w:szCs w:val="20"/>
        </w:rPr>
        <w:t xml:space="preserve"> education</w:t>
      </w:r>
      <w:r w:rsidR="00B07241" w:rsidRPr="00B07241">
        <w:rPr>
          <w:rFonts w:ascii="Arial" w:hAnsi="Arial" w:cs="Arial"/>
          <w:color w:val="575757"/>
          <w:sz w:val="20"/>
          <w:szCs w:val="20"/>
        </w:rPr>
        <w:t>al</w:t>
      </w:r>
      <w:r w:rsidR="00B07241" w:rsidRPr="00B07241">
        <w:rPr>
          <w:rFonts w:ascii="Arial" w:hAnsi="Arial" w:cs="Arial"/>
          <w:color w:val="575757"/>
          <w:sz w:val="20"/>
          <w:szCs w:val="20"/>
        </w:rPr>
        <w:t xml:space="preserve"> sessions are now being accepted. Proposal submission deadline is </w:t>
      </w:r>
      <w:r w:rsidR="00B07241" w:rsidRPr="00B07241">
        <w:rPr>
          <w:rFonts w:ascii="Arial" w:hAnsi="Arial" w:cs="Arial"/>
          <w:b/>
          <w:bCs/>
          <w:color w:val="575757"/>
          <w:sz w:val="20"/>
          <w:szCs w:val="20"/>
          <w:u w:val="single"/>
        </w:rPr>
        <w:t>May 1, 2021</w:t>
      </w:r>
      <w:r w:rsidR="00B07241" w:rsidRPr="00B07241">
        <w:rPr>
          <w:rFonts w:ascii="Arial" w:hAnsi="Arial" w:cs="Arial"/>
          <w:color w:val="575757"/>
          <w:sz w:val="20"/>
          <w:szCs w:val="20"/>
        </w:rPr>
        <w:t>.</w:t>
      </w:r>
    </w:p>
    <w:p w14:paraId="6A3F7192" w14:textId="30A05F0F" w:rsidR="00253083" w:rsidRPr="00B07241" w:rsidRDefault="00253083" w:rsidP="00F97E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8F106AA" w14:textId="64D5E145" w:rsidR="00253083" w:rsidRPr="00B07241" w:rsidRDefault="00F97E3E" w:rsidP="00F97E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07241">
        <w:rPr>
          <w:rFonts w:ascii="Arial" w:hAnsi="Arial" w:cs="Arial"/>
          <w:color w:val="000000" w:themeColor="text1"/>
          <w:sz w:val="20"/>
          <w:szCs w:val="20"/>
        </w:rPr>
        <w:t xml:space="preserve">In addition to clinical topics, </w:t>
      </w:r>
      <w:r w:rsidR="00253083" w:rsidRPr="00B07241">
        <w:rPr>
          <w:rFonts w:ascii="Arial" w:hAnsi="Arial" w:cs="Arial"/>
          <w:color w:val="000000" w:themeColor="text1"/>
          <w:sz w:val="20"/>
          <w:szCs w:val="20"/>
        </w:rPr>
        <w:t>we are also seeking proposals on the following:</w:t>
      </w:r>
    </w:p>
    <w:p w14:paraId="5AF64644" w14:textId="77777777" w:rsidR="00253083" w:rsidRPr="00B07241" w:rsidRDefault="00253083" w:rsidP="00F97E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2C926375" w14:textId="43065F4E" w:rsidR="00253083" w:rsidRDefault="00253083" w:rsidP="0025308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Programming Specific to PTA</w:t>
      </w:r>
      <w:r w:rsidR="00B07241">
        <w:rPr>
          <w:rFonts w:ascii="Arial" w:hAnsi="Arial" w:cs="Arial"/>
          <w:color w:val="000000" w:themeColor="text1"/>
          <w:sz w:val="20"/>
          <w:szCs w:val="20"/>
        </w:rPr>
        <w:t>s</w:t>
      </w:r>
    </w:p>
    <w:p w14:paraId="61E52E1F" w14:textId="7C6245A3" w:rsidR="00253083" w:rsidRDefault="00253083" w:rsidP="0025308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Programming Specific to Student PTs and PTAs</w:t>
      </w:r>
    </w:p>
    <w:p w14:paraId="1B36BD54" w14:textId="25BC1565" w:rsidR="00253083" w:rsidRDefault="00253083" w:rsidP="0025308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="00F97E3E">
        <w:rPr>
          <w:rFonts w:ascii="Arial" w:hAnsi="Arial" w:cs="Arial"/>
          <w:color w:val="000000" w:themeColor="text1"/>
          <w:sz w:val="20"/>
          <w:szCs w:val="20"/>
        </w:rPr>
        <w:t>anagement</w:t>
      </w:r>
      <w:r w:rsidR="002153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9A6F8E3" w14:textId="28A77CA1" w:rsidR="005A19A5" w:rsidRDefault="002153DB" w:rsidP="00E0282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Payment/</w:t>
      </w:r>
      <w:r w:rsidR="00253083" w:rsidRPr="00253083">
        <w:rPr>
          <w:rFonts w:ascii="Arial" w:hAnsi="Arial" w:cs="Arial"/>
          <w:color w:val="000000" w:themeColor="text1"/>
          <w:sz w:val="20"/>
          <w:szCs w:val="20"/>
        </w:rPr>
        <w:t>D</w:t>
      </w:r>
      <w:r w:rsidR="00F97E3E" w:rsidRPr="00253083">
        <w:rPr>
          <w:rFonts w:ascii="Arial" w:hAnsi="Arial" w:cs="Arial"/>
          <w:color w:val="000000" w:themeColor="text1"/>
          <w:sz w:val="20"/>
          <w:szCs w:val="20"/>
        </w:rPr>
        <w:t xml:space="preserve">ocumentation </w:t>
      </w:r>
    </w:p>
    <w:p w14:paraId="16981E7A" w14:textId="77777777" w:rsidR="00253083" w:rsidRPr="00253083" w:rsidRDefault="00253083" w:rsidP="00253083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5771F410" w14:textId="48C8BFAF" w:rsidR="00FE1EC9" w:rsidRPr="00D0470F" w:rsidRDefault="00FE1EC9" w:rsidP="00FE1E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>Proposa</w:t>
      </w:r>
      <w:r w:rsidR="003E1173"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 </w:t>
      </w:r>
      <w:r w:rsidR="00253083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="003E1173"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ubmission </w:t>
      </w:r>
      <w:r w:rsidR="00253083">
        <w:rPr>
          <w:rFonts w:ascii="Arial" w:hAnsi="Arial" w:cs="Arial"/>
          <w:b/>
          <w:bCs/>
          <w:color w:val="000000" w:themeColor="text1"/>
          <w:sz w:val="20"/>
          <w:szCs w:val="20"/>
        </w:rPr>
        <w:t>D</w:t>
      </w:r>
      <w:r w:rsidR="003E1173"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eadline </w:t>
      </w:r>
      <w:r w:rsidR="00B07241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="0025308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07241">
        <w:rPr>
          <w:rFonts w:ascii="Arial" w:hAnsi="Arial" w:cs="Arial"/>
          <w:b/>
          <w:bCs/>
          <w:color w:val="000000" w:themeColor="text1"/>
          <w:sz w:val="20"/>
          <w:szCs w:val="20"/>
        </w:rPr>
        <w:t>May 1, 2021</w:t>
      </w:r>
    </w:p>
    <w:p w14:paraId="49ACEB12" w14:textId="29A6B0E6" w:rsidR="00DE16E5" w:rsidRPr="00D0470F" w:rsidRDefault="00DE16E5" w:rsidP="00FE1E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9C2E28A" w14:textId="30911243" w:rsidR="00DE16E5" w:rsidRPr="00D0470F" w:rsidRDefault="00DE16E5" w:rsidP="00FE1E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Proposal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ubmission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nformation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7FC59134" w14:textId="77777777" w:rsidR="005A19A5" w:rsidRPr="00D0470F" w:rsidRDefault="005A19A5" w:rsidP="005A19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479892C" w14:textId="31DAD40A" w:rsidR="00DE16E5" w:rsidRPr="00D0470F" w:rsidRDefault="00DE16E5" w:rsidP="005A19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Proposal submissions for educational sessions must contain the following:</w:t>
      </w:r>
    </w:p>
    <w:p w14:paraId="33056018" w14:textId="77777777" w:rsidR="005A19A5" w:rsidRPr="00D0470F" w:rsidRDefault="005A19A5" w:rsidP="005A19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59029F0" w14:textId="4208212E" w:rsidR="00DE16E5" w:rsidRPr="00D0470F" w:rsidRDefault="00DE16E5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Title</w:t>
      </w:r>
    </w:p>
    <w:p w14:paraId="56A5A491" w14:textId="452E95E6" w:rsidR="00DE16E5" w:rsidRPr="00D0470F" w:rsidRDefault="003E1173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Course D</w:t>
      </w:r>
      <w:r w:rsidR="00DE16E5" w:rsidRPr="00D0470F">
        <w:rPr>
          <w:rFonts w:ascii="Arial" w:hAnsi="Arial" w:cs="Arial"/>
          <w:color w:val="000000" w:themeColor="text1"/>
          <w:sz w:val="20"/>
          <w:szCs w:val="20"/>
        </w:rPr>
        <w:t>escription</w:t>
      </w:r>
    </w:p>
    <w:p w14:paraId="2BA73A59" w14:textId="27396D00" w:rsidR="00DE16E5" w:rsidRPr="00D0470F" w:rsidRDefault="003E1173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Course Objectives</w:t>
      </w:r>
    </w:p>
    <w:p w14:paraId="1E9C8AE2" w14:textId="43B91A43" w:rsidR="00B07241" w:rsidRPr="00B07241" w:rsidRDefault="005A19A5" w:rsidP="00B0724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Recommended Participant Level</w:t>
      </w:r>
    </w:p>
    <w:p w14:paraId="497642D8" w14:textId="59F1270C" w:rsidR="003E1173" w:rsidRPr="00D0470F" w:rsidRDefault="00DE16E5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Speaker </w:t>
      </w:r>
      <w:r w:rsidR="003E1173" w:rsidRPr="00D0470F">
        <w:rPr>
          <w:rFonts w:ascii="Arial" w:hAnsi="Arial" w:cs="Arial"/>
          <w:color w:val="000000" w:themeColor="text1"/>
          <w:sz w:val="20"/>
          <w:szCs w:val="20"/>
        </w:rPr>
        <w:t>Information</w:t>
      </w:r>
    </w:p>
    <w:p w14:paraId="58EF427E" w14:textId="77777777" w:rsidR="003E1173" w:rsidRPr="00D0470F" w:rsidRDefault="003E1173" w:rsidP="005A19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Name</w:t>
      </w:r>
    </w:p>
    <w:p w14:paraId="6DD6B66F" w14:textId="596082A8" w:rsidR="003E1173" w:rsidRPr="00D0470F" w:rsidRDefault="003E1173" w:rsidP="005A19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Credentials</w:t>
      </w:r>
    </w:p>
    <w:p w14:paraId="6121B848" w14:textId="77777777" w:rsidR="003E1173" w:rsidRPr="00D0470F" w:rsidRDefault="003E1173" w:rsidP="005A19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Institution</w:t>
      </w:r>
    </w:p>
    <w:p w14:paraId="65A79B03" w14:textId="2F314253" w:rsidR="00DE16E5" w:rsidRDefault="003E1173" w:rsidP="005A19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City/S</w:t>
      </w:r>
      <w:r w:rsidR="00DE16E5" w:rsidRPr="00D0470F">
        <w:rPr>
          <w:rFonts w:ascii="Arial" w:hAnsi="Arial" w:cs="Arial"/>
          <w:color w:val="000000" w:themeColor="text1"/>
          <w:sz w:val="20"/>
          <w:szCs w:val="20"/>
        </w:rPr>
        <w:t>tate</w:t>
      </w:r>
    </w:p>
    <w:p w14:paraId="0FCA36A8" w14:textId="6410E510" w:rsidR="00B07241" w:rsidRPr="00D0470F" w:rsidRDefault="00B07241" w:rsidP="005A19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E-Mail</w:t>
      </w:r>
    </w:p>
    <w:p w14:paraId="69F2C1C4" w14:textId="7C45A79E" w:rsidR="00DE16E5" w:rsidRPr="00D0470F" w:rsidRDefault="005A19A5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Brief Bio </w:t>
      </w:r>
      <w:r w:rsidR="001917EC" w:rsidRPr="00D0470F">
        <w:rPr>
          <w:rFonts w:ascii="Arial" w:hAnsi="Arial" w:cs="Arial"/>
          <w:color w:val="000000" w:themeColor="text1"/>
          <w:sz w:val="20"/>
          <w:szCs w:val="20"/>
        </w:rPr>
        <w:t xml:space="preserve">(150 words or less)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and CV</w:t>
      </w:r>
      <w:r w:rsidR="00DE16E5" w:rsidRPr="00D0470F">
        <w:rPr>
          <w:rFonts w:ascii="Arial" w:hAnsi="Arial" w:cs="Arial"/>
          <w:color w:val="000000" w:themeColor="text1"/>
          <w:sz w:val="20"/>
          <w:szCs w:val="20"/>
        </w:rPr>
        <w:t xml:space="preserve"> for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E</w:t>
      </w:r>
      <w:r w:rsidR="00DE16E5" w:rsidRPr="00D0470F">
        <w:rPr>
          <w:rFonts w:ascii="Arial" w:hAnsi="Arial" w:cs="Arial"/>
          <w:color w:val="000000" w:themeColor="text1"/>
          <w:sz w:val="20"/>
          <w:szCs w:val="20"/>
        </w:rPr>
        <w:t xml:space="preserve">ach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S</w:t>
      </w:r>
      <w:r w:rsidR="00DE16E5" w:rsidRPr="00D0470F">
        <w:rPr>
          <w:rFonts w:ascii="Arial" w:hAnsi="Arial" w:cs="Arial"/>
          <w:color w:val="000000" w:themeColor="text1"/>
          <w:sz w:val="20"/>
          <w:szCs w:val="20"/>
        </w:rPr>
        <w:t>peaker</w:t>
      </w:r>
      <w:r w:rsidR="00F70C45" w:rsidRPr="00D04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7E89387" w14:textId="52FEBE78" w:rsidR="00DA62BD" w:rsidRPr="00D0470F" w:rsidRDefault="00DA62BD" w:rsidP="005A19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He</w:t>
      </w:r>
      <w:r w:rsidR="003E1173" w:rsidRPr="00D0470F">
        <w:rPr>
          <w:rFonts w:ascii="Arial" w:hAnsi="Arial" w:cs="Arial"/>
          <w:color w:val="000000" w:themeColor="text1"/>
          <w:sz w:val="20"/>
          <w:szCs w:val="20"/>
        </w:rPr>
        <w:t>ad S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hot</w:t>
      </w:r>
    </w:p>
    <w:p w14:paraId="20706DA6" w14:textId="77777777" w:rsidR="00DE16E5" w:rsidRPr="00D0470F" w:rsidRDefault="00DE16E5" w:rsidP="00DE16E5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42B3759" w14:textId="5327061A" w:rsidR="00DE16E5" w:rsidRPr="00D0470F" w:rsidRDefault="00DE16E5" w:rsidP="005A19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Important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hings to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emember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hen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ubmitting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Y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our </w:t>
      </w:r>
      <w:r w:rsidR="005A19A5"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roposal</w:t>
      </w:r>
      <w:r w:rsidRPr="00D0470F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7DF87FB9" w14:textId="77777777" w:rsidR="005A19A5" w:rsidRPr="00D0470F" w:rsidRDefault="005A19A5" w:rsidP="005A19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58F71418" w14:textId="77307837" w:rsidR="00DE16E5" w:rsidRPr="00D0470F" w:rsidRDefault="00DE16E5" w:rsidP="005A19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Speaker information will appear exactly as submitted in all pu</w:t>
      </w:r>
      <w:r w:rsidR="003E1173" w:rsidRPr="00D0470F">
        <w:rPr>
          <w:rFonts w:ascii="Arial" w:hAnsi="Arial" w:cs="Arial"/>
          <w:color w:val="000000" w:themeColor="text1"/>
          <w:sz w:val="20"/>
          <w:szCs w:val="20"/>
        </w:rPr>
        <w:t>blications</w:t>
      </w:r>
      <w:r w:rsidR="00B07241">
        <w:rPr>
          <w:rFonts w:ascii="Arial" w:hAnsi="Arial" w:cs="Arial"/>
          <w:color w:val="000000" w:themeColor="text1"/>
          <w:sz w:val="20"/>
          <w:szCs w:val="20"/>
        </w:rPr>
        <w:t>,</w:t>
      </w:r>
      <w:r w:rsidR="003E1173" w:rsidRPr="00D0470F">
        <w:rPr>
          <w:rFonts w:ascii="Arial" w:hAnsi="Arial" w:cs="Arial"/>
          <w:color w:val="000000" w:themeColor="text1"/>
          <w:sz w:val="20"/>
          <w:szCs w:val="20"/>
        </w:rPr>
        <w:t xml:space="preserve"> both in print and on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line. Please ensure the accuracy of this information before finalizing your submission. </w:t>
      </w:r>
    </w:p>
    <w:p w14:paraId="443ECB85" w14:textId="77777777" w:rsidR="00F97E3E" w:rsidRPr="00D0470F" w:rsidRDefault="00F97E3E" w:rsidP="00F97E3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Please indicate if your proposal is for a 1.5-hour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3-hour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or 6-hour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(w/lab) educational session.</w:t>
      </w:r>
    </w:p>
    <w:p w14:paraId="5A2EF502" w14:textId="3C49244A" w:rsidR="00DE16E5" w:rsidRPr="00D0470F" w:rsidRDefault="00DE16E5" w:rsidP="005A19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Descriptions should not exceed </w:t>
      </w:r>
      <w:r w:rsidR="00424F35">
        <w:rPr>
          <w:rFonts w:ascii="Arial" w:hAnsi="Arial" w:cs="Arial"/>
          <w:color w:val="000000" w:themeColor="text1"/>
          <w:sz w:val="20"/>
          <w:szCs w:val="20"/>
        </w:rPr>
        <w:t>150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 words.</w:t>
      </w:r>
    </w:p>
    <w:p w14:paraId="567A23F8" w14:textId="77777777" w:rsidR="00DE16E5" w:rsidRPr="00D0470F" w:rsidRDefault="00DE16E5" w:rsidP="005A19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Selection of proposals will be based on the foundation in evidence, clarity of proposal, probable interest to participants, fiscal feasibility, and space and time constraints.</w:t>
      </w:r>
    </w:p>
    <w:p w14:paraId="26C2BD8F" w14:textId="77777777" w:rsidR="00DE16E5" w:rsidRPr="00D0470F" w:rsidRDefault="00DE16E5" w:rsidP="005A19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Proposals should reflect cultural and/or ethical components related to clinical practice and research as related to session content.</w:t>
      </w:r>
    </w:p>
    <w:p w14:paraId="17EECFF9" w14:textId="77777777" w:rsidR="00DE16E5" w:rsidRPr="00D0470F" w:rsidRDefault="00DE16E5" w:rsidP="005A19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>Proposals should be devoid of any promotional content.</w:t>
      </w:r>
    </w:p>
    <w:p w14:paraId="3C953BA6" w14:textId="2A68ABD5" w:rsidR="00F97E3E" w:rsidRPr="00D0470F" w:rsidRDefault="00F97E3E" w:rsidP="00F97E3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575757"/>
          <w:sz w:val="20"/>
          <w:szCs w:val="20"/>
          <w:u w:val="single"/>
        </w:rPr>
      </w:pP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An </w:t>
      </w:r>
      <w:r>
        <w:rPr>
          <w:rFonts w:ascii="Arial" w:hAnsi="Arial" w:cs="Arial"/>
          <w:color w:val="000000" w:themeColor="text1"/>
          <w:sz w:val="20"/>
          <w:szCs w:val="20"/>
        </w:rPr>
        <w:t>h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onorarium of $100 per speaking hour and mileage reimbursement will be offered to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accepted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speakers. 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ne</w:t>
      </w:r>
      <w:r w:rsidR="00B072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>night</w:t>
      </w:r>
      <w:r w:rsidR="00B07241">
        <w:rPr>
          <w:rFonts w:ascii="Arial" w:hAnsi="Arial" w:cs="Arial"/>
          <w:color w:val="000000" w:themeColor="text1"/>
          <w:sz w:val="20"/>
          <w:szCs w:val="20"/>
        </w:rPr>
        <w:t>’s</w:t>
      </w:r>
      <w:r w:rsidRPr="00D0470F">
        <w:rPr>
          <w:rFonts w:ascii="Arial" w:hAnsi="Arial" w:cs="Arial"/>
          <w:color w:val="000000" w:themeColor="text1"/>
          <w:sz w:val="20"/>
          <w:szCs w:val="20"/>
        </w:rPr>
        <w:t xml:space="preserve"> hotel stay will be reimbursed at the conference hotel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 speakers traveling over 30</w:t>
      </w:r>
      <w:r w:rsidR="00B072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miles to the conference</w:t>
      </w:r>
      <w:r w:rsidR="00B072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35DD316" w14:textId="77777777" w:rsidR="00D0470F" w:rsidRPr="00D0470F" w:rsidRDefault="00D0470F" w:rsidP="00D0470F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color w:val="575757"/>
          <w:sz w:val="20"/>
          <w:szCs w:val="20"/>
          <w:u w:val="single"/>
        </w:rPr>
      </w:pPr>
    </w:p>
    <w:p w14:paraId="4EAB1B37" w14:textId="77777777" w:rsidR="00253083" w:rsidRDefault="00253083" w:rsidP="0082107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E286BC" w14:textId="5B950243" w:rsidR="00F87B3D" w:rsidRPr="00821074" w:rsidRDefault="00F87B3D" w:rsidP="0082107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D0470F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821074" w:rsidRPr="00D0470F">
        <w:rPr>
          <w:rFonts w:ascii="Arial" w:hAnsi="Arial" w:cs="Arial"/>
          <w:b/>
          <w:color w:val="000000" w:themeColor="text1"/>
          <w:sz w:val="20"/>
          <w:szCs w:val="20"/>
        </w:rPr>
        <w:t>UBMIT PROPOSALS TO</w:t>
      </w:r>
      <w:r w:rsidRPr="00D0470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7" w:history="1">
        <w:r w:rsidR="00821074" w:rsidRPr="008F6B5B">
          <w:rPr>
            <w:rStyle w:val="Hyperlink"/>
            <w:rFonts w:ascii="Arial" w:hAnsi="Arial" w:cs="Arial"/>
            <w:b/>
            <w:color w:val="0076CE"/>
            <w:sz w:val="20"/>
            <w:szCs w:val="20"/>
            <w:u w:val="none"/>
          </w:rPr>
          <w:t>INFO@INAPTA.ORG</w:t>
        </w:r>
      </w:hyperlink>
      <w:r w:rsidR="003E1173" w:rsidRPr="00821074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821074" w:rsidRPr="00D0470F">
        <w:rPr>
          <w:rFonts w:ascii="Arial" w:hAnsi="Arial" w:cs="Arial"/>
          <w:b/>
          <w:color w:val="000000" w:themeColor="text1"/>
          <w:sz w:val="20"/>
          <w:szCs w:val="20"/>
        </w:rPr>
        <w:t xml:space="preserve">BY </w:t>
      </w:r>
      <w:r w:rsidR="00B07241">
        <w:rPr>
          <w:rFonts w:ascii="Arial" w:hAnsi="Arial" w:cs="Arial"/>
          <w:b/>
          <w:color w:val="000000" w:themeColor="text1"/>
          <w:sz w:val="20"/>
          <w:szCs w:val="20"/>
        </w:rPr>
        <w:t>MAY 1, 2021</w:t>
      </w:r>
    </w:p>
    <w:sectPr w:rsidR="00F87B3D" w:rsidRPr="00821074" w:rsidSect="00253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4BE"/>
    <w:multiLevelType w:val="hybridMultilevel"/>
    <w:tmpl w:val="F8C8B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72C75"/>
    <w:multiLevelType w:val="hybridMultilevel"/>
    <w:tmpl w:val="3F1215C2"/>
    <w:lvl w:ilvl="0" w:tplc="1B527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25933"/>
    <w:multiLevelType w:val="hybridMultilevel"/>
    <w:tmpl w:val="A074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761"/>
    <w:multiLevelType w:val="hybridMultilevel"/>
    <w:tmpl w:val="73481B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D5743"/>
    <w:multiLevelType w:val="hybridMultilevel"/>
    <w:tmpl w:val="3D8459C0"/>
    <w:lvl w:ilvl="0" w:tplc="17407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C5544"/>
    <w:multiLevelType w:val="hybridMultilevel"/>
    <w:tmpl w:val="A132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A86970"/>
    <w:multiLevelType w:val="hybridMultilevel"/>
    <w:tmpl w:val="7F5C7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40BF7"/>
    <w:multiLevelType w:val="hybridMultilevel"/>
    <w:tmpl w:val="5128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C9"/>
    <w:rsid w:val="00123EC4"/>
    <w:rsid w:val="001917EC"/>
    <w:rsid w:val="001C045A"/>
    <w:rsid w:val="002153DB"/>
    <w:rsid w:val="00253083"/>
    <w:rsid w:val="003E1173"/>
    <w:rsid w:val="00413B03"/>
    <w:rsid w:val="00424F35"/>
    <w:rsid w:val="004476C8"/>
    <w:rsid w:val="00470718"/>
    <w:rsid w:val="005535B9"/>
    <w:rsid w:val="00596E2C"/>
    <w:rsid w:val="005A19A5"/>
    <w:rsid w:val="005C3984"/>
    <w:rsid w:val="005C479B"/>
    <w:rsid w:val="00633491"/>
    <w:rsid w:val="00656283"/>
    <w:rsid w:val="00821074"/>
    <w:rsid w:val="008F6B5B"/>
    <w:rsid w:val="00B07241"/>
    <w:rsid w:val="00D0470F"/>
    <w:rsid w:val="00DA62BD"/>
    <w:rsid w:val="00DE16E5"/>
    <w:rsid w:val="00F70C45"/>
    <w:rsid w:val="00F87B3D"/>
    <w:rsid w:val="00F97E3E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7EBC"/>
  <w15:docId w15:val="{B5367E9E-DE74-45A8-A910-9BEAACA6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1EC9"/>
  </w:style>
  <w:style w:type="character" w:styleId="Hyperlink">
    <w:name w:val="Hyperlink"/>
    <w:basedOn w:val="DefaultParagraphFont"/>
    <w:uiPriority w:val="99"/>
    <w:unhideWhenUsed/>
    <w:rsid w:val="00FE1EC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7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NAP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BFC5-4A78-4CA9-AE14-99F95F68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Suzie Callan</cp:lastModifiedBy>
  <cp:revision>2</cp:revision>
  <dcterms:created xsi:type="dcterms:W3CDTF">2021-02-23T20:16:00Z</dcterms:created>
  <dcterms:modified xsi:type="dcterms:W3CDTF">2021-02-23T20:16:00Z</dcterms:modified>
</cp:coreProperties>
</file>