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5250C" w14:textId="68DA83F7" w:rsidR="008177BA" w:rsidRPr="00A943E7" w:rsidRDefault="00735213" w:rsidP="008177BA">
      <w:pPr>
        <w:ind w:right="0"/>
        <w:jc w:val="center"/>
        <w:rPr>
          <w:rFonts w:ascii="Arial" w:eastAsia="Calibri" w:hAnsi="Arial" w:cs="Arial"/>
          <w:b/>
          <w:bCs/>
          <w:spacing w:val="-1"/>
          <w:sz w:val="20"/>
          <w:szCs w:val="20"/>
        </w:rPr>
      </w:pPr>
      <w:r>
        <w:rPr>
          <w:rFonts w:ascii="Arial" w:eastAsia="Calibri" w:hAnsi="Arial" w:cs="Arial"/>
          <w:b/>
          <w:bCs/>
          <w:noProof/>
          <w:spacing w:val="-1"/>
          <w:sz w:val="20"/>
          <w:szCs w:val="20"/>
        </w:rPr>
        <w:drawing>
          <wp:inline distT="0" distB="0" distL="0" distR="0" wp14:anchorId="22058EDF" wp14:editId="18A60D22">
            <wp:extent cx="3048006" cy="9387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_in_smallsize_color_rgb-po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006" cy="938786"/>
                    </a:xfrm>
                    <a:prstGeom prst="rect">
                      <a:avLst/>
                    </a:prstGeom>
                  </pic:spPr>
                </pic:pic>
              </a:graphicData>
            </a:graphic>
          </wp:inline>
        </w:drawing>
      </w:r>
    </w:p>
    <w:p w14:paraId="415B370B" w14:textId="77777777" w:rsidR="008177BA" w:rsidRPr="00A943E7" w:rsidRDefault="008177BA" w:rsidP="008177BA">
      <w:pPr>
        <w:ind w:right="0"/>
        <w:jc w:val="center"/>
        <w:rPr>
          <w:rFonts w:ascii="Arial" w:eastAsia="Calibri" w:hAnsi="Arial" w:cs="Arial"/>
          <w:b/>
          <w:bCs/>
          <w:spacing w:val="-1"/>
          <w:sz w:val="20"/>
          <w:szCs w:val="20"/>
        </w:rPr>
      </w:pPr>
    </w:p>
    <w:p w14:paraId="635B7A3C" w14:textId="0D5EE8B4" w:rsidR="008177BA" w:rsidRPr="00127C1F" w:rsidRDefault="00127C1F" w:rsidP="008177BA">
      <w:pPr>
        <w:ind w:right="0"/>
        <w:jc w:val="center"/>
        <w:rPr>
          <w:rFonts w:ascii="APTA Sans Regular" w:eastAsia="Calibri" w:hAnsi="APTA Sans Regular" w:cs="Arial"/>
          <w:b/>
          <w:bCs/>
          <w:i/>
          <w:iCs/>
          <w:spacing w:val="-1"/>
          <w:sz w:val="28"/>
          <w:szCs w:val="28"/>
        </w:rPr>
      </w:pPr>
      <w:r w:rsidRPr="00127C1F">
        <w:rPr>
          <w:rFonts w:ascii="APTA Sans Regular" w:eastAsia="Calibri" w:hAnsi="APTA Sans Regular" w:cs="Arial"/>
          <w:b/>
          <w:bCs/>
          <w:i/>
          <w:iCs/>
          <w:spacing w:val="-1"/>
          <w:sz w:val="28"/>
          <w:szCs w:val="28"/>
        </w:rPr>
        <w:t>2020 ANNUAL</w:t>
      </w:r>
      <w:r w:rsidR="008177BA" w:rsidRPr="00127C1F">
        <w:rPr>
          <w:rFonts w:ascii="APTA Sans Regular" w:eastAsia="Calibri" w:hAnsi="APTA Sans Regular" w:cs="Arial"/>
          <w:b/>
          <w:bCs/>
          <w:i/>
          <w:iCs/>
          <w:spacing w:val="-1"/>
          <w:sz w:val="28"/>
          <w:szCs w:val="28"/>
        </w:rPr>
        <w:t xml:space="preserve"> REPORT</w:t>
      </w:r>
    </w:p>
    <w:p w14:paraId="476D3673" w14:textId="77777777" w:rsidR="008177BA" w:rsidRPr="00127C1F" w:rsidRDefault="008177BA" w:rsidP="00E85724">
      <w:pPr>
        <w:ind w:right="0"/>
        <w:rPr>
          <w:rFonts w:ascii="APTA Sans Regular" w:eastAsia="Calibri" w:hAnsi="APTA Sans Regular" w:cs="Arial"/>
          <w:b/>
          <w:bCs/>
          <w:i/>
          <w:iCs/>
          <w:spacing w:val="-1"/>
          <w:sz w:val="20"/>
          <w:szCs w:val="20"/>
        </w:rPr>
      </w:pPr>
    </w:p>
    <w:p w14:paraId="341AC5C8" w14:textId="5F212BC0" w:rsidR="008177BA" w:rsidRPr="00127C1F" w:rsidRDefault="008177BA" w:rsidP="00793BF7">
      <w:pPr>
        <w:tabs>
          <w:tab w:val="left" w:pos="7060"/>
          <w:tab w:val="left" w:pos="9500"/>
        </w:tabs>
        <w:ind w:right="-50"/>
        <w:rPr>
          <w:rFonts w:ascii="APTA Sans Regular" w:eastAsia="Calibri" w:hAnsi="APTA Sans Regular" w:cs="Arial"/>
          <w:b/>
          <w:bCs/>
          <w:i/>
          <w:iCs/>
          <w:spacing w:val="-1"/>
          <w:sz w:val="20"/>
          <w:szCs w:val="20"/>
        </w:rPr>
      </w:pPr>
      <w:r w:rsidRPr="00127C1F">
        <w:rPr>
          <w:rFonts w:ascii="APTA Sans Regular" w:eastAsia="Calibri" w:hAnsi="APTA Sans Regular" w:cs="Arial"/>
          <w:b/>
          <w:bCs/>
          <w:i/>
          <w:iCs/>
          <w:spacing w:val="-1"/>
          <w:sz w:val="20"/>
          <w:szCs w:val="20"/>
        </w:rPr>
        <w:t>Board</w:t>
      </w:r>
      <w:r w:rsidR="00127C1F" w:rsidRPr="00127C1F">
        <w:rPr>
          <w:rFonts w:ascii="APTA Sans Regular" w:eastAsia="Calibri" w:hAnsi="APTA Sans Regular" w:cs="Arial"/>
          <w:b/>
          <w:bCs/>
          <w:i/>
          <w:iCs/>
          <w:spacing w:val="-1"/>
          <w:sz w:val="20"/>
          <w:szCs w:val="20"/>
        </w:rPr>
        <w:t>/Committee/SIG Position</w:t>
      </w:r>
      <w:r w:rsidRPr="00127C1F">
        <w:rPr>
          <w:rFonts w:ascii="APTA Sans Regular" w:eastAsia="Calibri" w:hAnsi="APTA Sans Regular" w:cs="Arial"/>
          <w:b/>
          <w:bCs/>
          <w:i/>
          <w:iCs/>
          <w:spacing w:val="-1"/>
          <w:sz w:val="20"/>
          <w:szCs w:val="20"/>
        </w:rPr>
        <w:t>:</w:t>
      </w:r>
      <w:r w:rsidR="00127C1F">
        <w:rPr>
          <w:rFonts w:ascii="APTA Sans Regular" w:eastAsia="Calibri" w:hAnsi="APTA Sans Regular" w:cs="Arial"/>
          <w:b/>
          <w:bCs/>
          <w:i/>
          <w:iCs/>
          <w:spacing w:val="-1"/>
          <w:sz w:val="20"/>
          <w:szCs w:val="20"/>
        </w:rPr>
        <w:t xml:space="preserve"> </w:t>
      </w:r>
      <w:r w:rsidR="00AA211C">
        <w:rPr>
          <w:rFonts w:ascii="APTA Sans Regular" w:eastAsia="Calibri" w:hAnsi="APTA Sans Regular" w:cs="Arial"/>
          <w:b/>
          <w:bCs/>
          <w:i/>
          <w:iCs/>
          <w:spacing w:val="-1"/>
          <w:sz w:val="20"/>
          <w:szCs w:val="20"/>
        </w:rPr>
        <w:t>Student SIG</w:t>
      </w:r>
    </w:p>
    <w:p w14:paraId="02224D78" w14:textId="77777777" w:rsidR="00A943E7" w:rsidRPr="00127C1F" w:rsidRDefault="00A943E7" w:rsidP="00793BF7">
      <w:pPr>
        <w:tabs>
          <w:tab w:val="left" w:pos="7060"/>
          <w:tab w:val="left" w:pos="9500"/>
        </w:tabs>
        <w:ind w:right="-50"/>
        <w:rPr>
          <w:rFonts w:ascii="APTA Sans Regular" w:eastAsia="Calibri" w:hAnsi="APTA Sans Regular" w:cs="Arial"/>
          <w:b/>
          <w:bCs/>
          <w:i/>
          <w:iCs/>
          <w:spacing w:val="-1"/>
          <w:sz w:val="20"/>
          <w:szCs w:val="20"/>
        </w:rPr>
      </w:pPr>
    </w:p>
    <w:p w14:paraId="4255C6E3" w14:textId="16DD3B9C" w:rsidR="00127C1F" w:rsidRPr="00127C1F" w:rsidRDefault="00127C1F" w:rsidP="00793BF7">
      <w:pPr>
        <w:tabs>
          <w:tab w:val="left" w:pos="7060"/>
          <w:tab w:val="left" w:pos="9500"/>
        </w:tabs>
        <w:ind w:right="-50"/>
        <w:rPr>
          <w:rFonts w:ascii="APTA Sans Regular" w:eastAsia="Calibri" w:hAnsi="APTA Sans Regular" w:cs="Arial"/>
          <w:b/>
          <w:bCs/>
          <w:i/>
          <w:iCs/>
          <w:spacing w:val="-1"/>
          <w:sz w:val="20"/>
          <w:szCs w:val="20"/>
        </w:rPr>
      </w:pPr>
      <w:r w:rsidRPr="00127C1F">
        <w:rPr>
          <w:rFonts w:ascii="APTA Sans Regular" w:eastAsia="Calibri" w:hAnsi="APTA Sans Regular" w:cs="Arial"/>
          <w:b/>
          <w:bCs/>
          <w:i/>
          <w:iCs/>
          <w:spacing w:val="-1"/>
          <w:sz w:val="20"/>
          <w:szCs w:val="20"/>
        </w:rPr>
        <w:t>Name:</w:t>
      </w:r>
      <w:r w:rsidR="00AA211C">
        <w:rPr>
          <w:rFonts w:ascii="APTA Sans Regular" w:eastAsia="Calibri" w:hAnsi="APTA Sans Regular" w:cs="Arial"/>
          <w:b/>
          <w:bCs/>
          <w:i/>
          <w:iCs/>
          <w:spacing w:val="-1"/>
          <w:sz w:val="20"/>
          <w:szCs w:val="20"/>
        </w:rPr>
        <w:t xml:space="preserve"> Kate Lindemann, SPT, ATC, LAT</w:t>
      </w:r>
    </w:p>
    <w:p w14:paraId="782CD2BC" w14:textId="77777777" w:rsidR="00E10F73" w:rsidRPr="00127C1F" w:rsidRDefault="00E10F73" w:rsidP="004F7153">
      <w:pPr>
        <w:tabs>
          <w:tab w:val="left" w:pos="7060"/>
          <w:tab w:val="left" w:pos="9500"/>
        </w:tabs>
        <w:ind w:right="-50"/>
        <w:rPr>
          <w:rFonts w:ascii="APTA Sans Regular" w:eastAsia="Calibri" w:hAnsi="APTA Sans Regular" w:cs="Arial"/>
          <w:i/>
          <w:iCs/>
          <w:sz w:val="20"/>
          <w:szCs w:val="20"/>
        </w:rPr>
      </w:pPr>
    </w:p>
    <w:tbl>
      <w:tblPr>
        <w:tblStyle w:val="TableGrid"/>
        <w:tblW w:w="0" w:type="auto"/>
        <w:tblInd w:w="220" w:type="dxa"/>
        <w:tblLook w:val="04A0" w:firstRow="1" w:lastRow="0" w:firstColumn="1" w:lastColumn="0" w:noHBand="0" w:noVBand="1"/>
      </w:tblPr>
      <w:tblGrid>
        <w:gridCol w:w="3324"/>
        <w:gridCol w:w="6476"/>
      </w:tblGrid>
      <w:tr w:rsidR="00E10F73" w:rsidRPr="00127C1F" w14:paraId="328AC445" w14:textId="77777777" w:rsidTr="00A943E7">
        <w:trPr>
          <w:trHeight w:val="398"/>
        </w:trPr>
        <w:tc>
          <w:tcPr>
            <w:tcW w:w="9800" w:type="dxa"/>
            <w:gridSpan w:val="2"/>
            <w:shd w:val="clear" w:color="auto" w:fill="EEECE1" w:themeFill="background2"/>
            <w:vAlign w:val="center"/>
          </w:tcPr>
          <w:p w14:paraId="6A9D6078" w14:textId="0C3B0AFD" w:rsidR="00E10F73" w:rsidRPr="00127C1F" w:rsidRDefault="00735213" w:rsidP="008177BA">
            <w:pPr>
              <w:tabs>
                <w:tab w:val="left" w:pos="7060"/>
                <w:tab w:val="left" w:pos="9500"/>
              </w:tabs>
              <w:jc w:val="center"/>
              <w:rPr>
                <w:rFonts w:ascii="APTA Sans Regular" w:eastAsia="Calibri" w:hAnsi="APTA Sans Regular" w:cs="Arial"/>
                <w:b/>
                <w:i/>
                <w:iCs/>
                <w:sz w:val="24"/>
                <w:szCs w:val="24"/>
              </w:rPr>
            </w:pPr>
            <w:r w:rsidRPr="00127C1F">
              <w:rPr>
                <w:rFonts w:ascii="APTA Sans Regular" w:eastAsia="Calibri" w:hAnsi="APTA Sans Regular" w:cs="Arial"/>
                <w:b/>
                <w:i/>
                <w:iCs/>
                <w:sz w:val="24"/>
                <w:szCs w:val="24"/>
              </w:rPr>
              <w:t>APTA INDIANA</w:t>
            </w:r>
            <w:r w:rsidR="008177BA" w:rsidRPr="00127C1F">
              <w:rPr>
                <w:rFonts w:ascii="APTA Sans Regular" w:eastAsia="Calibri" w:hAnsi="APTA Sans Regular" w:cs="Arial"/>
                <w:b/>
                <w:i/>
                <w:iCs/>
                <w:sz w:val="24"/>
                <w:szCs w:val="24"/>
              </w:rPr>
              <w:t xml:space="preserve"> STR</w:t>
            </w:r>
            <w:r w:rsidR="00C9621D" w:rsidRPr="00127C1F">
              <w:rPr>
                <w:rFonts w:ascii="APTA Sans Regular" w:eastAsia="Calibri" w:hAnsi="APTA Sans Regular" w:cs="Arial"/>
                <w:b/>
                <w:i/>
                <w:iCs/>
                <w:sz w:val="24"/>
                <w:szCs w:val="24"/>
              </w:rPr>
              <w:t>AT</w:t>
            </w:r>
            <w:r w:rsidR="008177BA" w:rsidRPr="00127C1F">
              <w:rPr>
                <w:rFonts w:ascii="APTA Sans Regular" w:eastAsia="Calibri" w:hAnsi="APTA Sans Regular" w:cs="Arial"/>
                <w:b/>
                <w:i/>
                <w:iCs/>
                <w:sz w:val="24"/>
                <w:szCs w:val="24"/>
              </w:rPr>
              <w:t>EGIC PLAN UPDATE FOR TRACKING SHEET</w:t>
            </w:r>
          </w:p>
        </w:tc>
      </w:tr>
      <w:tr w:rsidR="00E10F73" w:rsidRPr="00127C1F" w14:paraId="7C2486EA" w14:textId="77777777" w:rsidTr="00A943E7">
        <w:trPr>
          <w:trHeight w:val="458"/>
        </w:trPr>
        <w:tc>
          <w:tcPr>
            <w:tcW w:w="3324" w:type="dxa"/>
            <w:shd w:val="clear" w:color="auto" w:fill="EEECE1" w:themeFill="background2"/>
            <w:vAlign w:val="center"/>
          </w:tcPr>
          <w:p w14:paraId="10985B65" w14:textId="77777777" w:rsidR="00E10F73" w:rsidRPr="00127C1F" w:rsidRDefault="008177BA" w:rsidP="008177BA">
            <w:pPr>
              <w:spacing w:line="267" w:lineRule="exact"/>
              <w:ind w:right="-50"/>
              <w:jc w:val="center"/>
              <w:rPr>
                <w:rFonts w:ascii="APTA Sans Regular" w:eastAsia="Calibri" w:hAnsi="APTA Sans Regular" w:cs="Arial"/>
                <w:i/>
                <w:iCs/>
                <w:sz w:val="20"/>
                <w:szCs w:val="20"/>
              </w:rPr>
            </w:pPr>
            <w:r w:rsidRPr="00127C1F">
              <w:rPr>
                <w:rFonts w:ascii="APTA Sans Regular" w:eastAsia="Calibri" w:hAnsi="APTA Sans Regular" w:cs="Arial"/>
                <w:b/>
                <w:bCs/>
                <w:i/>
                <w:iCs/>
                <w:position w:val="1"/>
                <w:sz w:val="20"/>
                <w:szCs w:val="20"/>
              </w:rPr>
              <w:t>GOAL &amp; STRATEGY #</w:t>
            </w:r>
          </w:p>
        </w:tc>
        <w:tc>
          <w:tcPr>
            <w:tcW w:w="6476" w:type="dxa"/>
            <w:shd w:val="clear" w:color="auto" w:fill="EEECE1" w:themeFill="background2"/>
            <w:vAlign w:val="center"/>
          </w:tcPr>
          <w:p w14:paraId="3FF6DA61" w14:textId="77777777" w:rsidR="00E10F73" w:rsidRPr="00127C1F" w:rsidRDefault="008177BA" w:rsidP="008177BA">
            <w:pPr>
              <w:tabs>
                <w:tab w:val="left" w:pos="7060"/>
                <w:tab w:val="left" w:pos="9500"/>
              </w:tabs>
              <w:ind w:right="-50"/>
              <w:jc w:val="center"/>
              <w:rPr>
                <w:rFonts w:ascii="APTA Sans Regular" w:eastAsia="Calibri" w:hAnsi="APTA Sans Regular" w:cs="Arial"/>
                <w:i/>
                <w:iCs/>
                <w:sz w:val="20"/>
                <w:szCs w:val="20"/>
              </w:rPr>
            </w:pPr>
            <w:r w:rsidRPr="00127C1F">
              <w:rPr>
                <w:rFonts w:ascii="APTA Sans Regular" w:eastAsia="Calibri" w:hAnsi="APTA Sans Regular" w:cs="Arial"/>
                <w:b/>
                <w:bCs/>
                <w:i/>
                <w:iCs/>
                <w:spacing w:val="-1"/>
                <w:position w:val="1"/>
                <w:sz w:val="20"/>
                <w:szCs w:val="20"/>
              </w:rPr>
              <w:t>UPDATE</w:t>
            </w:r>
          </w:p>
        </w:tc>
      </w:tr>
      <w:tr w:rsidR="00E10F73" w:rsidRPr="00127C1F" w14:paraId="37836E8A" w14:textId="77777777" w:rsidTr="00A943E7">
        <w:trPr>
          <w:trHeight w:val="407"/>
        </w:trPr>
        <w:tc>
          <w:tcPr>
            <w:tcW w:w="3324" w:type="dxa"/>
          </w:tcPr>
          <w:p w14:paraId="2058AA62" w14:textId="03BAE315" w:rsidR="004E7281" w:rsidRPr="00127C1F" w:rsidRDefault="004E7281" w:rsidP="004F7153">
            <w:pPr>
              <w:tabs>
                <w:tab w:val="left" w:pos="7060"/>
                <w:tab w:val="left" w:pos="9500"/>
              </w:tabs>
              <w:ind w:right="-50"/>
              <w:rPr>
                <w:rFonts w:ascii="APTA Sans Regular" w:eastAsia="Calibri" w:hAnsi="APTA Sans Regular" w:cs="Arial"/>
                <w:i/>
                <w:iCs/>
                <w:sz w:val="20"/>
                <w:szCs w:val="20"/>
              </w:rPr>
            </w:pPr>
            <w:r>
              <w:rPr>
                <w:rFonts w:ascii="APTA Sans Regular" w:eastAsia="Calibri" w:hAnsi="APTA Sans Regular" w:cs="Arial"/>
                <w:i/>
                <w:iCs/>
                <w:sz w:val="20"/>
                <w:szCs w:val="20"/>
              </w:rPr>
              <w:t>Goal 2, Objective  3, Number 7</w:t>
            </w:r>
          </w:p>
        </w:tc>
        <w:tc>
          <w:tcPr>
            <w:tcW w:w="6476" w:type="dxa"/>
          </w:tcPr>
          <w:p w14:paraId="048D3052" w14:textId="5DB661D0" w:rsidR="00E10F73" w:rsidRPr="00127C1F" w:rsidRDefault="004E7281" w:rsidP="004F7153">
            <w:pPr>
              <w:tabs>
                <w:tab w:val="left" w:pos="7060"/>
                <w:tab w:val="left" w:pos="9500"/>
              </w:tabs>
              <w:ind w:right="-50"/>
              <w:rPr>
                <w:rFonts w:ascii="APTA Sans Regular" w:eastAsia="Calibri" w:hAnsi="APTA Sans Regular" w:cs="Arial"/>
                <w:i/>
                <w:iCs/>
                <w:sz w:val="20"/>
                <w:szCs w:val="20"/>
              </w:rPr>
            </w:pPr>
            <w:r>
              <w:rPr>
                <w:rFonts w:ascii="APTA Sans Regular" w:eastAsia="Calibri" w:hAnsi="APTA Sans Regular" w:cs="Arial"/>
                <w:i/>
                <w:iCs/>
                <w:sz w:val="20"/>
                <w:szCs w:val="20"/>
              </w:rPr>
              <w:t xml:space="preserve">There has been some consistent feedback and information </w:t>
            </w:r>
            <w:r w:rsidR="00DA7429">
              <w:rPr>
                <w:rFonts w:ascii="APTA Sans Regular" w:eastAsia="Calibri" w:hAnsi="APTA Sans Regular" w:cs="Arial"/>
                <w:i/>
                <w:iCs/>
                <w:sz w:val="20"/>
                <w:szCs w:val="20"/>
              </w:rPr>
              <w:t>given</w:t>
            </w:r>
            <w:r>
              <w:rPr>
                <w:rFonts w:ascii="APTA Sans Regular" w:eastAsia="Calibri" w:hAnsi="APTA Sans Regular" w:cs="Arial"/>
                <w:i/>
                <w:iCs/>
                <w:sz w:val="20"/>
                <w:szCs w:val="20"/>
              </w:rPr>
              <w:t xml:space="preserve"> to the </w:t>
            </w:r>
            <w:r w:rsidR="00DA7429">
              <w:rPr>
                <w:rFonts w:ascii="APTA Sans Regular" w:eastAsia="Calibri" w:hAnsi="APTA Sans Regular" w:cs="Arial"/>
                <w:i/>
                <w:iCs/>
                <w:sz w:val="20"/>
                <w:szCs w:val="20"/>
              </w:rPr>
              <w:t>s</w:t>
            </w:r>
            <w:r>
              <w:rPr>
                <w:rFonts w:ascii="APTA Sans Regular" w:eastAsia="Calibri" w:hAnsi="APTA Sans Regular" w:cs="Arial"/>
                <w:i/>
                <w:iCs/>
                <w:sz w:val="20"/>
                <w:szCs w:val="20"/>
              </w:rPr>
              <w:t xml:space="preserve">tudents via school liaisons. The SSIG has been sending newsletters every 2 months and structured bullet pointed emails of </w:t>
            </w:r>
            <w:r w:rsidR="00DA7429">
              <w:rPr>
                <w:rFonts w:ascii="APTA Sans Regular" w:eastAsia="Calibri" w:hAnsi="APTA Sans Regular" w:cs="Arial"/>
                <w:i/>
                <w:iCs/>
                <w:sz w:val="20"/>
                <w:szCs w:val="20"/>
              </w:rPr>
              <w:t xml:space="preserve">SSIG, Student Assembly, and relevant APTA information. </w:t>
            </w:r>
          </w:p>
        </w:tc>
      </w:tr>
      <w:tr w:rsidR="00E10F73" w:rsidRPr="00127C1F" w14:paraId="1038D161" w14:textId="77777777" w:rsidTr="00A943E7">
        <w:trPr>
          <w:trHeight w:val="377"/>
        </w:trPr>
        <w:tc>
          <w:tcPr>
            <w:tcW w:w="3324" w:type="dxa"/>
          </w:tcPr>
          <w:p w14:paraId="4834792D" w14:textId="77777777" w:rsidR="00E10F73" w:rsidRPr="00127C1F" w:rsidRDefault="00E10F73" w:rsidP="004F7153">
            <w:pPr>
              <w:tabs>
                <w:tab w:val="left" w:pos="7060"/>
                <w:tab w:val="left" w:pos="9500"/>
              </w:tabs>
              <w:ind w:right="-50"/>
              <w:rPr>
                <w:rFonts w:ascii="APTA Sans Regular" w:eastAsia="Calibri" w:hAnsi="APTA Sans Regular" w:cs="Arial"/>
                <w:i/>
                <w:iCs/>
                <w:sz w:val="20"/>
                <w:szCs w:val="20"/>
              </w:rPr>
            </w:pPr>
          </w:p>
        </w:tc>
        <w:tc>
          <w:tcPr>
            <w:tcW w:w="6476" w:type="dxa"/>
          </w:tcPr>
          <w:p w14:paraId="20199368" w14:textId="77777777" w:rsidR="00E10F73" w:rsidRPr="00127C1F" w:rsidRDefault="00E10F73" w:rsidP="004F7153">
            <w:pPr>
              <w:tabs>
                <w:tab w:val="left" w:pos="7060"/>
                <w:tab w:val="left" w:pos="9500"/>
              </w:tabs>
              <w:ind w:right="-50"/>
              <w:rPr>
                <w:rFonts w:ascii="APTA Sans Regular" w:eastAsia="Calibri" w:hAnsi="APTA Sans Regular" w:cs="Arial"/>
                <w:i/>
                <w:iCs/>
                <w:sz w:val="20"/>
                <w:szCs w:val="20"/>
              </w:rPr>
            </w:pPr>
          </w:p>
        </w:tc>
      </w:tr>
      <w:tr w:rsidR="00A943E7" w:rsidRPr="00127C1F" w14:paraId="0124B697" w14:textId="77777777" w:rsidTr="00A943E7">
        <w:trPr>
          <w:trHeight w:val="353"/>
        </w:trPr>
        <w:tc>
          <w:tcPr>
            <w:tcW w:w="3324" w:type="dxa"/>
          </w:tcPr>
          <w:p w14:paraId="6EC52C7C" w14:textId="77777777" w:rsidR="00A943E7" w:rsidRPr="00127C1F" w:rsidRDefault="00A943E7" w:rsidP="004F7153">
            <w:pPr>
              <w:tabs>
                <w:tab w:val="left" w:pos="7060"/>
                <w:tab w:val="left" w:pos="9500"/>
              </w:tabs>
              <w:ind w:right="-50"/>
              <w:rPr>
                <w:rFonts w:ascii="APTA Sans Regular" w:eastAsia="Calibri" w:hAnsi="APTA Sans Regular" w:cs="Arial"/>
                <w:i/>
                <w:iCs/>
                <w:sz w:val="20"/>
                <w:szCs w:val="20"/>
              </w:rPr>
            </w:pPr>
          </w:p>
        </w:tc>
        <w:tc>
          <w:tcPr>
            <w:tcW w:w="6476" w:type="dxa"/>
          </w:tcPr>
          <w:p w14:paraId="1D487E5F" w14:textId="77777777" w:rsidR="00A943E7" w:rsidRPr="00127C1F" w:rsidRDefault="00A943E7" w:rsidP="004F7153">
            <w:pPr>
              <w:tabs>
                <w:tab w:val="left" w:pos="7060"/>
                <w:tab w:val="left" w:pos="9500"/>
              </w:tabs>
              <w:ind w:right="-50"/>
              <w:rPr>
                <w:rFonts w:ascii="APTA Sans Regular" w:eastAsia="Calibri" w:hAnsi="APTA Sans Regular" w:cs="Arial"/>
                <w:i/>
                <w:iCs/>
                <w:sz w:val="20"/>
                <w:szCs w:val="20"/>
              </w:rPr>
            </w:pPr>
          </w:p>
        </w:tc>
      </w:tr>
      <w:tr w:rsidR="00A943E7" w:rsidRPr="00127C1F" w14:paraId="7FFBFEC6" w14:textId="77777777" w:rsidTr="00A943E7">
        <w:trPr>
          <w:trHeight w:val="353"/>
        </w:trPr>
        <w:tc>
          <w:tcPr>
            <w:tcW w:w="3324" w:type="dxa"/>
          </w:tcPr>
          <w:p w14:paraId="787D7B8B" w14:textId="77777777" w:rsidR="00A943E7" w:rsidRPr="00127C1F" w:rsidRDefault="00A943E7" w:rsidP="004F7153">
            <w:pPr>
              <w:tabs>
                <w:tab w:val="left" w:pos="7060"/>
                <w:tab w:val="left" w:pos="9500"/>
              </w:tabs>
              <w:ind w:right="-50"/>
              <w:rPr>
                <w:rFonts w:ascii="APTA Sans Regular" w:eastAsia="Calibri" w:hAnsi="APTA Sans Regular" w:cs="Arial"/>
                <w:i/>
                <w:iCs/>
                <w:sz w:val="20"/>
                <w:szCs w:val="20"/>
              </w:rPr>
            </w:pPr>
          </w:p>
        </w:tc>
        <w:tc>
          <w:tcPr>
            <w:tcW w:w="6476" w:type="dxa"/>
          </w:tcPr>
          <w:p w14:paraId="00F988A6" w14:textId="77777777" w:rsidR="00A943E7" w:rsidRPr="00127C1F" w:rsidRDefault="00A943E7" w:rsidP="004F7153">
            <w:pPr>
              <w:tabs>
                <w:tab w:val="left" w:pos="7060"/>
                <w:tab w:val="left" w:pos="9500"/>
              </w:tabs>
              <w:ind w:right="-50"/>
              <w:rPr>
                <w:rFonts w:ascii="APTA Sans Regular" w:eastAsia="Calibri" w:hAnsi="APTA Sans Regular" w:cs="Arial"/>
                <w:i/>
                <w:iCs/>
                <w:sz w:val="20"/>
                <w:szCs w:val="20"/>
              </w:rPr>
            </w:pPr>
          </w:p>
        </w:tc>
      </w:tr>
      <w:tr w:rsidR="008177BA" w:rsidRPr="00127C1F" w14:paraId="1E4C9AB4" w14:textId="77777777" w:rsidTr="00A943E7">
        <w:trPr>
          <w:trHeight w:val="353"/>
        </w:trPr>
        <w:tc>
          <w:tcPr>
            <w:tcW w:w="3324" w:type="dxa"/>
          </w:tcPr>
          <w:p w14:paraId="0169F429" w14:textId="77777777" w:rsidR="008177BA" w:rsidRPr="00127C1F" w:rsidRDefault="008177BA" w:rsidP="004F7153">
            <w:pPr>
              <w:tabs>
                <w:tab w:val="left" w:pos="7060"/>
                <w:tab w:val="left" w:pos="9500"/>
              </w:tabs>
              <w:ind w:right="-50"/>
              <w:rPr>
                <w:rFonts w:ascii="APTA Sans Regular" w:eastAsia="Calibri" w:hAnsi="APTA Sans Regular" w:cs="Arial"/>
                <w:i/>
                <w:iCs/>
                <w:sz w:val="20"/>
                <w:szCs w:val="20"/>
              </w:rPr>
            </w:pPr>
          </w:p>
        </w:tc>
        <w:tc>
          <w:tcPr>
            <w:tcW w:w="6476" w:type="dxa"/>
          </w:tcPr>
          <w:p w14:paraId="58C87C12" w14:textId="77777777" w:rsidR="008177BA" w:rsidRPr="00127C1F" w:rsidRDefault="008177BA" w:rsidP="004F7153">
            <w:pPr>
              <w:tabs>
                <w:tab w:val="left" w:pos="7060"/>
                <w:tab w:val="left" w:pos="9500"/>
              </w:tabs>
              <w:ind w:right="-50"/>
              <w:rPr>
                <w:rFonts w:ascii="APTA Sans Regular" w:eastAsia="Calibri" w:hAnsi="APTA Sans Regular" w:cs="Arial"/>
                <w:i/>
                <w:iCs/>
                <w:sz w:val="20"/>
                <w:szCs w:val="20"/>
              </w:rPr>
            </w:pPr>
          </w:p>
        </w:tc>
      </w:tr>
      <w:tr w:rsidR="008177BA" w:rsidRPr="00127C1F" w14:paraId="36FDFD21" w14:textId="77777777" w:rsidTr="00A943E7">
        <w:trPr>
          <w:trHeight w:val="353"/>
        </w:trPr>
        <w:tc>
          <w:tcPr>
            <w:tcW w:w="3324" w:type="dxa"/>
          </w:tcPr>
          <w:p w14:paraId="7BD7BA5D" w14:textId="77777777" w:rsidR="008177BA" w:rsidRPr="00127C1F" w:rsidRDefault="008177BA" w:rsidP="004F7153">
            <w:pPr>
              <w:tabs>
                <w:tab w:val="left" w:pos="7060"/>
                <w:tab w:val="left" w:pos="9500"/>
              </w:tabs>
              <w:ind w:right="-50"/>
              <w:rPr>
                <w:rFonts w:ascii="APTA Sans Regular" w:eastAsia="Calibri" w:hAnsi="APTA Sans Regular" w:cs="Arial"/>
                <w:i/>
                <w:iCs/>
                <w:sz w:val="20"/>
                <w:szCs w:val="20"/>
              </w:rPr>
            </w:pPr>
          </w:p>
        </w:tc>
        <w:tc>
          <w:tcPr>
            <w:tcW w:w="6476" w:type="dxa"/>
          </w:tcPr>
          <w:p w14:paraId="1E156CDC" w14:textId="77777777" w:rsidR="008177BA" w:rsidRPr="00127C1F" w:rsidRDefault="008177BA" w:rsidP="004F7153">
            <w:pPr>
              <w:tabs>
                <w:tab w:val="left" w:pos="7060"/>
                <w:tab w:val="left" w:pos="9500"/>
              </w:tabs>
              <w:ind w:right="-50"/>
              <w:rPr>
                <w:rFonts w:ascii="APTA Sans Regular" w:eastAsia="Calibri" w:hAnsi="APTA Sans Regular" w:cs="Arial"/>
                <w:i/>
                <w:iCs/>
                <w:sz w:val="20"/>
                <w:szCs w:val="20"/>
              </w:rPr>
            </w:pPr>
          </w:p>
        </w:tc>
      </w:tr>
    </w:tbl>
    <w:p w14:paraId="48E4A039" w14:textId="77777777" w:rsidR="00E10F73" w:rsidRPr="00127C1F" w:rsidRDefault="00E10F73" w:rsidP="00252C34">
      <w:pPr>
        <w:tabs>
          <w:tab w:val="left" w:pos="6120"/>
        </w:tabs>
        <w:rPr>
          <w:rFonts w:ascii="APTA Sans Regular" w:eastAsia="Calibri" w:hAnsi="APTA Sans Regular" w:cs="Arial"/>
          <w:i/>
          <w:iCs/>
          <w:sz w:val="20"/>
          <w:szCs w:val="20"/>
        </w:rPr>
      </w:pPr>
    </w:p>
    <w:p w14:paraId="05E37E42" w14:textId="77777777" w:rsidR="008177BA" w:rsidRPr="00127C1F" w:rsidRDefault="008177BA" w:rsidP="008177BA">
      <w:pPr>
        <w:tabs>
          <w:tab w:val="left" w:pos="6120"/>
        </w:tabs>
        <w:jc w:val="center"/>
        <w:rPr>
          <w:rFonts w:ascii="APTA Sans Regular" w:eastAsia="Calibri" w:hAnsi="APTA Sans Regular" w:cs="Arial"/>
          <w:b/>
          <w:i/>
          <w:iCs/>
        </w:rPr>
      </w:pPr>
      <w:r w:rsidRPr="00127C1F">
        <w:rPr>
          <w:rFonts w:ascii="APTA Sans Regular" w:eastAsia="Calibri" w:hAnsi="APTA Sans Regular" w:cs="Arial"/>
          <w:b/>
          <w:i/>
          <w:iCs/>
        </w:rPr>
        <w:t>INCLUDE ADDITIONAL INFORMATION NOT RELATED TO THE STRATEGIC PLAN HERE</w:t>
      </w:r>
    </w:p>
    <w:p w14:paraId="036F4B66" w14:textId="77777777" w:rsidR="008177BA" w:rsidRPr="00127C1F" w:rsidRDefault="008177BA" w:rsidP="00252C34">
      <w:pPr>
        <w:tabs>
          <w:tab w:val="left" w:pos="6120"/>
        </w:tabs>
        <w:rPr>
          <w:rFonts w:ascii="APTA Sans Regular" w:eastAsia="Calibri" w:hAnsi="APTA Sans Regular" w:cs="Arial"/>
          <w:i/>
          <w:iCs/>
          <w:sz w:val="20"/>
          <w:szCs w:val="20"/>
        </w:rPr>
      </w:pPr>
    </w:p>
    <w:p w14:paraId="5FAC3BFA" w14:textId="470C99FD" w:rsidR="008177BA" w:rsidRPr="00127C1F" w:rsidRDefault="008177BA" w:rsidP="008177BA">
      <w:pPr>
        <w:tabs>
          <w:tab w:val="left" w:pos="6120"/>
        </w:tabs>
        <w:rPr>
          <w:rFonts w:ascii="APTA Sans Regular" w:hAnsi="APTA Sans Regular" w:cs="Arial"/>
          <w:sz w:val="20"/>
          <w:szCs w:val="20"/>
        </w:rPr>
      </w:pPr>
      <w:r w:rsidRPr="00127C1F">
        <w:rPr>
          <w:rFonts w:ascii="APTA Sans Regular" w:hAnsi="APTA Sans Regular" w:cs="Arial"/>
          <w:sz w:val="20"/>
          <w:szCs w:val="20"/>
        </w:rPr>
        <w:t>1.</w:t>
      </w:r>
      <w:r w:rsidR="00DA7429">
        <w:rPr>
          <w:rFonts w:ascii="APTA Sans Regular" w:hAnsi="APTA Sans Regular" w:cs="Arial"/>
          <w:sz w:val="20"/>
          <w:szCs w:val="20"/>
        </w:rPr>
        <w:t xml:space="preserve"> Social </w:t>
      </w:r>
      <w:r w:rsidR="00EC6E96">
        <w:rPr>
          <w:rFonts w:ascii="APTA Sans Regular" w:hAnsi="APTA Sans Regular" w:cs="Arial"/>
          <w:sz w:val="20"/>
          <w:szCs w:val="20"/>
        </w:rPr>
        <w:t>Media</w:t>
      </w:r>
      <w:r w:rsidR="00DA7429">
        <w:rPr>
          <w:rFonts w:ascii="APTA Sans Regular" w:hAnsi="APTA Sans Regular" w:cs="Arial"/>
          <w:sz w:val="20"/>
          <w:szCs w:val="20"/>
        </w:rPr>
        <w:t xml:space="preserve">. As the Student SIG, we have significantly increased our representation and consistency of posting on both twitter and Facebook. This has increased our presence and the number of views of both current SPTs and DPTs. </w:t>
      </w:r>
    </w:p>
    <w:p w14:paraId="4F990718" w14:textId="35EB944B" w:rsidR="00DA7429" w:rsidRPr="00127C1F" w:rsidRDefault="008177BA" w:rsidP="008177BA">
      <w:pPr>
        <w:tabs>
          <w:tab w:val="left" w:pos="6120"/>
        </w:tabs>
        <w:rPr>
          <w:rFonts w:ascii="APTA Sans Regular" w:hAnsi="APTA Sans Regular" w:cs="Arial"/>
          <w:sz w:val="20"/>
          <w:szCs w:val="20"/>
        </w:rPr>
      </w:pPr>
      <w:r w:rsidRPr="00127C1F">
        <w:rPr>
          <w:rFonts w:ascii="APTA Sans Regular" w:hAnsi="APTA Sans Regular" w:cs="Arial"/>
          <w:sz w:val="20"/>
          <w:szCs w:val="20"/>
        </w:rPr>
        <w:t>2.</w:t>
      </w:r>
      <w:r w:rsidR="00DA7429">
        <w:rPr>
          <w:rFonts w:ascii="APTA Sans Regular" w:hAnsi="APTA Sans Regular" w:cs="Arial"/>
          <w:sz w:val="20"/>
          <w:szCs w:val="20"/>
        </w:rPr>
        <w:t xml:space="preserve"> Listserv. Since, we have gotten access to listserv we have been working on promoting to increase the number of students who have direct access to APTA Indiana information. </w:t>
      </w:r>
    </w:p>
    <w:p w14:paraId="44212E00" w14:textId="518E1F11" w:rsidR="008177BA" w:rsidRPr="00127C1F" w:rsidRDefault="008177BA" w:rsidP="008177BA">
      <w:pPr>
        <w:tabs>
          <w:tab w:val="left" w:pos="6120"/>
        </w:tabs>
        <w:rPr>
          <w:rFonts w:ascii="APTA Sans Regular" w:hAnsi="APTA Sans Regular" w:cs="Arial"/>
          <w:sz w:val="20"/>
          <w:szCs w:val="20"/>
        </w:rPr>
      </w:pPr>
      <w:r w:rsidRPr="00127C1F">
        <w:rPr>
          <w:rFonts w:ascii="APTA Sans Regular" w:hAnsi="APTA Sans Regular" w:cs="Arial"/>
          <w:sz w:val="20"/>
          <w:szCs w:val="20"/>
        </w:rPr>
        <w:t>3.</w:t>
      </w:r>
      <w:r w:rsidR="00DA7429">
        <w:rPr>
          <w:rFonts w:ascii="APTA Sans Regular" w:hAnsi="APTA Sans Regular" w:cs="Arial"/>
          <w:sz w:val="20"/>
          <w:szCs w:val="20"/>
        </w:rPr>
        <w:t xml:space="preserve"> </w:t>
      </w:r>
      <w:r w:rsidR="00AE264C">
        <w:rPr>
          <w:rFonts w:ascii="APTA Sans Regular" w:hAnsi="APTA Sans Regular" w:cs="Arial"/>
          <w:sz w:val="20"/>
          <w:szCs w:val="20"/>
        </w:rPr>
        <w:t xml:space="preserve">DPT and PTA School Information. We have administered a survey to all programs indicating </w:t>
      </w:r>
      <w:r w:rsidR="007C27F2">
        <w:rPr>
          <w:rFonts w:ascii="APTA Sans Regular" w:hAnsi="APTA Sans Regular" w:cs="Arial"/>
          <w:sz w:val="20"/>
          <w:szCs w:val="20"/>
        </w:rPr>
        <w:t>how they currently promote APTA along with what they would like from the SSIG to help benefit their students. We have taken this information and begun trying to find ways to a</w:t>
      </w:r>
      <w:r w:rsidR="00276D5F">
        <w:rPr>
          <w:rFonts w:ascii="APTA Sans Regular" w:hAnsi="APTA Sans Regular" w:cs="Arial"/>
          <w:sz w:val="20"/>
          <w:szCs w:val="20"/>
        </w:rPr>
        <w:t xml:space="preserve">dminister this information to both the programs and students. </w:t>
      </w:r>
    </w:p>
    <w:p w14:paraId="0AA2ED3E" w14:textId="77777777" w:rsidR="008177BA" w:rsidRPr="00127C1F" w:rsidRDefault="008177BA" w:rsidP="008177BA">
      <w:pPr>
        <w:rPr>
          <w:rFonts w:ascii="APTA Sans Regular" w:hAnsi="APTA Sans Regular" w:cs="Arial"/>
          <w:sz w:val="20"/>
          <w:szCs w:val="20"/>
        </w:rPr>
      </w:pPr>
    </w:p>
    <w:p w14:paraId="277429A8" w14:textId="1441AE74" w:rsidR="008177BA" w:rsidRPr="00A943E7" w:rsidRDefault="008177BA" w:rsidP="008177BA">
      <w:pPr>
        <w:tabs>
          <w:tab w:val="left" w:pos="1380"/>
        </w:tabs>
        <w:rPr>
          <w:rFonts w:ascii="Arial" w:hAnsi="Arial" w:cs="Arial"/>
          <w:sz w:val="20"/>
          <w:szCs w:val="20"/>
        </w:rPr>
      </w:pPr>
    </w:p>
    <w:sectPr w:rsidR="008177BA" w:rsidRPr="00A943E7" w:rsidSect="004F7153">
      <w:type w:val="continuous"/>
      <w:pgSz w:w="12240" w:h="15840"/>
      <w:pgMar w:top="960" w:right="99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CFE34" w14:textId="77777777" w:rsidR="00285D82" w:rsidRDefault="00285D82" w:rsidP="00A80DAA">
      <w:r>
        <w:separator/>
      </w:r>
    </w:p>
  </w:endnote>
  <w:endnote w:type="continuationSeparator" w:id="0">
    <w:p w14:paraId="4530E320" w14:textId="77777777" w:rsidR="00285D82" w:rsidRDefault="00285D82" w:rsidP="00A8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PTA Sans Regular">
    <w:altName w:val="Calibri"/>
    <w:panose1 w:val="020B0604020202020204"/>
    <w:charset w:val="00"/>
    <w:family w:val="auto"/>
    <w:pitch w:val="variable"/>
    <w:sig w:usb0="A00002FF" w:usb1="4000207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ABDC8" w14:textId="77777777" w:rsidR="00285D82" w:rsidRDefault="00285D82" w:rsidP="00A80DAA">
      <w:r>
        <w:separator/>
      </w:r>
    </w:p>
  </w:footnote>
  <w:footnote w:type="continuationSeparator" w:id="0">
    <w:p w14:paraId="61835B1D" w14:textId="77777777" w:rsidR="00285D82" w:rsidRDefault="00285D82" w:rsidP="00A80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43EA3"/>
    <w:multiLevelType w:val="hybridMultilevel"/>
    <w:tmpl w:val="5C9405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65D016F2"/>
    <w:multiLevelType w:val="hybridMultilevel"/>
    <w:tmpl w:val="D44AB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9FF"/>
    <w:rsid w:val="00110205"/>
    <w:rsid w:val="00127C1F"/>
    <w:rsid w:val="001C2284"/>
    <w:rsid w:val="00221260"/>
    <w:rsid w:val="00252C34"/>
    <w:rsid w:val="00276D5F"/>
    <w:rsid w:val="00285D82"/>
    <w:rsid w:val="00305151"/>
    <w:rsid w:val="003A7D99"/>
    <w:rsid w:val="004041F4"/>
    <w:rsid w:val="004E7281"/>
    <w:rsid w:val="004F7153"/>
    <w:rsid w:val="0051061A"/>
    <w:rsid w:val="005D7323"/>
    <w:rsid w:val="006952AB"/>
    <w:rsid w:val="00723374"/>
    <w:rsid w:val="00735213"/>
    <w:rsid w:val="00793BF7"/>
    <w:rsid w:val="007B0EED"/>
    <w:rsid w:val="007C27F2"/>
    <w:rsid w:val="008177BA"/>
    <w:rsid w:val="00A06A46"/>
    <w:rsid w:val="00A80DAA"/>
    <w:rsid w:val="00A943E7"/>
    <w:rsid w:val="00AA211C"/>
    <w:rsid w:val="00AE264C"/>
    <w:rsid w:val="00BC29FF"/>
    <w:rsid w:val="00C84BA1"/>
    <w:rsid w:val="00C9621D"/>
    <w:rsid w:val="00DA0E29"/>
    <w:rsid w:val="00DA7429"/>
    <w:rsid w:val="00DF1754"/>
    <w:rsid w:val="00E06425"/>
    <w:rsid w:val="00E10F73"/>
    <w:rsid w:val="00E85724"/>
    <w:rsid w:val="00EC6E96"/>
    <w:rsid w:val="00F53D6F"/>
    <w:rsid w:val="00F9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88D01"/>
  <w15:docId w15:val="{A25A7F41-46AA-4AC1-ABA2-3755CE5E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right="-4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0DAA"/>
    <w:pPr>
      <w:tabs>
        <w:tab w:val="center" w:pos="4680"/>
        <w:tab w:val="right" w:pos="9360"/>
      </w:tabs>
    </w:pPr>
  </w:style>
  <w:style w:type="character" w:customStyle="1" w:styleId="HeaderChar">
    <w:name w:val="Header Char"/>
    <w:basedOn w:val="DefaultParagraphFont"/>
    <w:link w:val="Header"/>
    <w:uiPriority w:val="99"/>
    <w:rsid w:val="00A80DAA"/>
  </w:style>
  <w:style w:type="paragraph" w:styleId="Footer">
    <w:name w:val="footer"/>
    <w:basedOn w:val="Normal"/>
    <w:link w:val="FooterChar"/>
    <w:uiPriority w:val="99"/>
    <w:unhideWhenUsed/>
    <w:rsid w:val="00A80DAA"/>
    <w:pPr>
      <w:tabs>
        <w:tab w:val="center" w:pos="4680"/>
        <w:tab w:val="right" w:pos="9360"/>
      </w:tabs>
    </w:pPr>
  </w:style>
  <w:style w:type="character" w:customStyle="1" w:styleId="FooterChar">
    <w:name w:val="Footer Char"/>
    <w:basedOn w:val="DefaultParagraphFont"/>
    <w:link w:val="Footer"/>
    <w:uiPriority w:val="99"/>
    <w:rsid w:val="00A80DAA"/>
  </w:style>
  <w:style w:type="paragraph" w:styleId="ListParagraph">
    <w:name w:val="List Paragraph"/>
    <w:basedOn w:val="Normal"/>
    <w:uiPriority w:val="34"/>
    <w:qFormat/>
    <w:rsid w:val="00E85724"/>
    <w:pPr>
      <w:ind w:left="720" w:right="0"/>
      <w:contextualSpacing/>
    </w:pPr>
    <w:rPr>
      <w:rFonts w:ascii="Times New Roman" w:eastAsia="Calibri" w:hAnsi="Times New Roman" w:cs="Times New Roman"/>
      <w:sz w:val="24"/>
      <w:szCs w:val="24"/>
    </w:rPr>
  </w:style>
  <w:style w:type="character" w:styleId="Hyperlink">
    <w:name w:val="Hyperlink"/>
    <w:basedOn w:val="DefaultParagraphFont"/>
    <w:uiPriority w:val="99"/>
    <w:unhideWhenUsed/>
    <w:rsid w:val="00E85724"/>
    <w:rPr>
      <w:color w:val="0000FF" w:themeColor="hyperlink"/>
      <w:u w:val="single"/>
    </w:rPr>
  </w:style>
  <w:style w:type="character" w:styleId="CommentReference">
    <w:name w:val="annotation reference"/>
    <w:basedOn w:val="DefaultParagraphFont"/>
    <w:uiPriority w:val="99"/>
    <w:semiHidden/>
    <w:unhideWhenUsed/>
    <w:rsid w:val="00E06425"/>
    <w:rPr>
      <w:sz w:val="16"/>
      <w:szCs w:val="16"/>
    </w:rPr>
  </w:style>
  <w:style w:type="paragraph" w:styleId="CommentText">
    <w:name w:val="annotation text"/>
    <w:basedOn w:val="Normal"/>
    <w:link w:val="CommentTextChar"/>
    <w:uiPriority w:val="99"/>
    <w:semiHidden/>
    <w:unhideWhenUsed/>
    <w:rsid w:val="00E06425"/>
    <w:rPr>
      <w:sz w:val="20"/>
      <w:szCs w:val="20"/>
    </w:rPr>
  </w:style>
  <w:style w:type="character" w:customStyle="1" w:styleId="CommentTextChar">
    <w:name w:val="Comment Text Char"/>
    <w:basedOn w:val="DefaultParagraphFont"/>
    <w:link w:val="CommentText"/>
    <w:uiPriority w:val="99"/>
    <w:semiHidden/>
    <w:rsid w:val="00E06425"/>
    <w:rPr>
      <w:sz w:val="20"/>
      <w:szCs w:val="20"/>
    </w:rPr>
  </w:style>
  <w:style w:type="paragraph" w:styleId="CommentSubject">
    <w:name w:val="annotation subject"/>
    <w:basedOn w:val="CommentText"/>
    <w:next w:val="CommentText"/>
    <w:link w:val="CommentSubjectChar"/>
    <w:uiPriority w:val="99"/>
    <w:semiHidden/>
    <w:unhideWhenUsed/>
    <w:rsid w:val="00E06425"/>
    <w:rPr>
      <w:b/>
      <w:bCs/>
    </w:rPr>
  </w:style>
  <w:style w:type="character" w:customStyle="1" w:styleId="CommentSubjectChar">
    <w:name w:val="Comment Subject Char"/>
    <w:basedOn w:val="CommentTextChar"/>
    <w:link w:val="CommentSubject"/>
    <w:uiPriority w:val="99"/>
    <w:semiHidden/>
    <w:rsid w:val="00E06425"/>
    <w:rPr>
      <w:b/>
      <w:bCs/>
      <w:sz w:val="20"/>
      <w:szCs w:val="20"/>
    </w:rPr>
  </w:style>
  <w:style w:type="paragraph" w:styleId="BalloonText">
    <w:name w:val="Balloon Text"/>
    <w:basedOn w:val="Normal"/>
    <w:link w:val="BalloonTextChar"/>
    <w:uiPriority w:val="99"/>
    <w:semiHidden/>
    <w:unhideWhenUsed/>
    <w:rsid w:val="00E06425"/>
    <w:rPr>
      <w:rFonts w:ascii="Tahoma" w:hAnsi="Tahoma" w:cs="Tahoma"/>
      <w:sz w:val="16"/>
      <w:szCs w:val="16"/>
    </w:rPr>
  </w:style>
  <w:style w:type="character" w:customStyle="1" w:styleId="BalloonTextChar">
    <w:name w:val="Balloon Text Char"/>
    <w:basedOn w:val="DefaultParagraphFont"/>
    <w:link w:val="BalloonText"/>
    <w:uiPriority w:val="99"/>
    <w:semiHidden/>
    <w:rsid w:val="00E06425"/>
    <w:rPr>
      <w:rFonts w:ascii="Tahoma" w:hAnsi="Tahoma" w:cs="Tahoma"/>
      <w:sz w:val="16"/>
      <w:szCs w:val="16"/>
    </w:rPr>
  </w:style>
  <w:style w:type="character" w:styleId="UnresolvedMention">
    <w:name w:val="Unresolved Mention"/>
    <w:basedOn w:val="DefaultParagraphFont"/>
    <w:uiPriority w:val="99"/>
    <w:semiHidden/>
    <w:unhideWhenUsed/>
    <w:rsid w:val="00735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506862">
      <w:bodyDiv w:val="1"/>
      <w:marLeft w:val="0"/>
      <w:marRight w:val="0"/>
      <w:marTop w:val="0"/>
      <w:marBottom w:val="0"/>
      <w:divBdr>
        <w:top w:val="none" w:sz="0" w:space="0" w:color="auto"/>
        <w:left w:val="none" w:sz="0" w:space="0" w:color="auto"/>
        <w:bottom w:val="none" w:sz="0" w:space="0" w:color="auto"/>
        <w:right w:val="none" w:sz="0" w:space="0" w:color="auto"/>
      </w:divBdr>
    </w:div>
    <w:div w:id="1496606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Policy on Section Display Loan</vt:lpstr>
    </vt:vector>
  </TitlesOfParts>
  <Company>American Physical Therapy Association</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Section Display Loan</dc:title>
  <dc:creator>Lucy Mitchell</dc:creator>
  <cp:lastModifiedBy>Lindemann, Kate</cp:lastModifiedBy>
  <cp:revision>9</cp:revision>
  <dcterms:created xsi:type="dcterms:W3CDTF">2020-08-25T18:36:00Z</dcterms:created>
  <dcterms:modified xsi:type="dcterms:W3CDTF">2020-09-21T13:07:00Z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2014-04-22T00:00:00Z</vt:filetime>
  </property>
  <property fmtid="{D5CDD505-2E9C-101B-9397-08002B2CF9AE}" pid="3" name="LastSaved">
    <vt:filetime>2014-06-05T00:00:00Z</vt:filetime>
  </property>
</Properties>
</file>