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370B" w14:textId="77777777"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635B7A3C" w14:textId="0D5EE8B4" w:rsidR="008177BA" w:rsidRPr="00127C1F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2020 ANNUAL</w:t>
      </w:r>
      <w:r w:rsidR="008177BA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5BBF7FE3" w:rsidR="008177BA" w:rsidRPr="00127C1F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</w:t>
      </w:r>
      <w:r w:rsidR="00127C1F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/Committee/SIG Position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:</w:t>
      </w:r>
      <w:r w:rsid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075F96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PAC Chair</w:t>
      </w:r>
    </w:p>
    <w:p w14:paraId="02224D78" w14:textId="77777777" w:rsidR="00A943E7" w:rsidRPr="00127C1F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4255C6E3" w14:textId="5EB3A545" w:rsidR="00127C1F" w:rsidRPr="00127C1F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Name:</w:t>
      </w:r>
      <w:r w:rsidR="00075F96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Brad Shupe </w:t>
      </w:r>
    </w:p>
    <w:p w14:paraId="782CD2BC" w14:textId="77777777"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127C1F" w14:paraId="328AC445" w14:textId="77777777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127C1F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 xml:space="preserve"> STR</w:t>
            </w:r>
            <w:r w:rsidR="00C9621D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AT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EGIC PLAN UPDATE FOR TRACKING SHEET</w:t>
            </w:r>
          </w:p>
        </w:tc>
      </w:tr>
      <w:tr w:rsidR="00E10F73" w:rsidRPr="00127C1F" w14:paraId="7C2486EA" w14:textId="77777777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14:paraId="10985B65" w14:textId="77777777" w:rsidR="00E10F73" w:rsidRPr="00127C1F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14:paraId="3FF6DA61" w14:textId="77777777" w:rsidR="00E10F73" w:rsidRPr="00127C1F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127C1F" w14:paraId="37836E8A" w14:textId="77777777" w:rsidTr="00A943E7">
        <w:trPr>
          <w:trHeight w:val="407"/>
        </w:trPr>
        <w:tc>
          <w:tcPr>
            <w:tcW w:w="3324" w:type="dxa"/>
          </w:tcPr>
          <w:p w14:paraId="2058AA62" w14:textId="3F89675E" w:rsidR="00E10F73" w:rsidRPr="00075F96" w:rsidRDefault="00075F96" w:rsidP="00075F96">
            <w:pPr>
              <w:pStyle w:val="ListParagraph"/>
              <w:numPr>
                <w:ilvl w:val="0"/>
                <w:numId w:val="3"/>
              </w:numPr>
              <w:tabs>
                <w:tab w:val="left" w:pos="7060"/>
                <w:tab w:val="left" w:pos="9500"/>
              </w:tabs>
              <w:ind w:right="-50"/>
              <w:rPr>
                <w:rFonts w:ascii="APTA Sans Regular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hAnsi="APTA Sans Regular" w:cs="Arial"/>
                <w:i/>
                <w:iCs/>
                <w:sz w:val="20"/>
                <w:szCs w:val="20"/>
              </w:rPr>
              <w:t>Advocacy – PAC Fundraising</w:t>
            </w:r>
          </w:p>
        </w:tc>
        <w:tc>
          <w:tcPr>
            <w:tcW w:w="6476" w:type="dxa"/>
          </w:tcPr>
          <w:p w14:paraId="048D3052" w14:textId="7A708B4B" w:rsidR="00E10F73" w:rsidRPr="00127C1F" w:rsidRDefault="00075F96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Golf Outing canceled due to COVID-19 concerns.  Most of the money generated at this event has historically come from sponsorship.  We had very poor response to sponsorship due to financial impact of COVID-19.  We decided to postpone the event in to next year. </w:t>
            </w:r>
          </w:p>
        </w:tc>
      </w:tr>
      <w:tr w:rsidR="00E10F73" w:rsidRPr="00127C1F" w14:paraId="1038D161" w14:textId="77777777" w:rsidTr="00A943E7">
        <w:trPr>
          <w:trHeight w:val="377"/>
        </w:trPr>
        <w:tc>
          <w:tcPr>
            <w:tcW w:w="3324" w:type="dxa"/>
          </w:tcPr>
          <w:p w14:paraId="4834792D" w14:textId="4532B76F" w:rsidR="00E10F73" w:rsidRPr="00127C1F" w:rsidRDefault="00075F96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hAnsi="APTA Sans Regular" w:cs="Arial"/>
                <w:i/>
                <w:iCs/>
                <w:sz w:val="20"/>
                <w:szCs w:val="20"/>
              </w:rPr>
              <w:t>Advocacy – PAC Fundraising</w:t>
            </w:r>
          </w:p>
        </w:tc>
        <w:tc>
          <w:tcPr>
            <w:tcW w:w="6476" w:type="dxa"/>
          </w:tcPr>
          <w:p w14:paraId="20199368" w14:textId="2712289E" w:rsidR="00E10F73" w:rsidRPr="00127C1F" w:rsidRDefault="00075F96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Holding our annual PAC auction at the virtual fall conference on Saturday September 26</w:t>
            </w:r>
            <w:r w:rsidRPr="00075F96">
              <w:rPr>
                <w:rFonts w:ascii="APTA Sans Regular" w:eastAsia="Calibri" w:hAnsi="APTA Sans Regular" w:cs="Arial"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.  We have many great items and are hoping for a great turnout.  </w:t>
            </w:r>
          </w:p>
        </w:tc>
      </w:tr>
      <w:tr w:rsidR="00A943E7" w:rsidRPr="00127C1F" w14:paraId="0124B697" w14:textId="77777777" w:rsidTr="00A943E7">
        <w:trPr>
          <w:trHeight w:val="353"/>
        </w:trPr>
        <w:tc>
          <w:tcPr>
            <w:tcW w:w="3324" w:type="dxa"/>
          </w:tcPr>
          <w:p w14:paraId="6EC52C7C" w14:textId="7EAD0904" w:rsidR="00A943E7" w:rsidRPr="00127C1F" w:rsidRDefault="00075F96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hAnsi="APTA Sans Regular" w:cs="Arial"/>
                <w:i/>
                <w:iCs/>
                <w:sz w:val="20"/>
                <w:szCs w:val="20"/>
              </w:rPr>
              <w:t>Advocacy – PAC Fundraising</w:t>
            </w:r>
          </w:p>
        </w:tc>
        <w:tc>
          <w:tcPr>
            <w:tcW w:w="6476" w:type="dxa"/>
          </w:tcPr>
          <w:p w14:paraId="1D487E5F" w14:textId="65F610A1" w:rsidR="00A943E7" w:rsidRPr="00127C1F" w:rsidRDefault="00276E19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Holding virtual Trivia Night on Friday October 23</w:t>
            </w:r>
            <w:r w:rsidRPr="00276E19">
              <w:rPr>
                <w:rFonts w:ascii="APTA Sans Regular" w:eastAsia="Calibri" w:hAnsi="APTA Sans Regular" w:cs="Arial"/>
                <w:i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.  This event will be via Zoom, teams will consist of 2-4 people.  Trivia will cover a broad range of topics and should be a lot of fun.  Cost is $30 per team.  Register for the event by emailing   </w:t>
            </w:r>
            <w:hyperlink r:id="rId8" w:history="1">
              <w:r w:rsidRPr="00A51F93">
                <w:rPr>
                  <w:rStyle w:val="Hyperlink"/>
                  <w:rFonts w:ascii="APTA Sans Regular" w:eastAsia="Calibri" w:hAnsi="APTA Sans Regular" w:cs="Arial"/>
                  <w:sz w:val="20"/>
                  <w:szCs w:val="20"/>
                </w:rPr>
                <w:t>kherald91@gmail.com</w:t>
              </w:r>
            </w:hyperlink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.  </w:t>
            </w:r>
          </w:p>
        </w:tc>
      </w:tr>
      <w:tr w:rsidR="00A943E7" w:rsidRPr="00127C1F" w14:paraId="7FFBFEC6" w14:textId="77777777" w:rsidTr="00A943E7">
        <w:trPr>
          <w:trHeight w:val="353"/>
        </w:trPr>
        <w:tc>
          <w:tcPr>
            <w:tcW w:w="3324" w:type="dxa"/>
          </w:tcPr>
          <w:p w14:paraId="787D7B8B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00F988A6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14:paraId="1E4C9AB4" w14:textId="77777777" w:rsidTr="00A943E7">
        <w:trPr>
          <w:trHeight w:val="353"/>
        </w:trPr>
        <w:tc>
          <w:tcPr>
            <w:tcW w:w="3324" w:type="dxa"/>
          </w:tcPr>
          <w:p w14:paraId="0169F429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58C87C12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14:paraId="36FDFD21" w14:textId="77777777" w:rsidTr="00A943E7">
        <w:trPr>
          <w:trHeight w:val="353"/>
        </w:trPr>
        <w:tc>
          <w:tcPr>
            <w:tcW w:w="3324" w:type="dxa"/>
          </w:tcPr>
          <w:p w14:paraId="7BD7BA5D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1E156CDC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</w:tbl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5E37E42" w14:textId="77777777" w:rsidR="008177BA" w:rsidRPr="00127C1F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036F4B66" w14:textId="77777777" w:rsidR="008177BA" w:rsidRPr="00127C1F" w:rsidRDefault="008177BA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5FAC3BFA" w14:textId="016A72C1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1.</w:t>
      </w:r>
      <w:r w:rsidR="00276E19">
        <w:rPr>
          <w:rFonts w:ascii="APTA Sans Regular" w:hAnsi="APTA Sans Regular" w:cs="Arial"/>
          <w:sz w:val="20"/>
          <w:szCs w:val="20"/>
        </w:rPr>
        <w:t xml:space="preserve">  Happy to announce that I have a team of people working alongside me this year – an official PAC Committee!  Thank you to those individuals Kevin Herald, Gabby Veldman, and Bryce Showers</w:t>
      </w:r>
    </w:p>
    <w:p w14:paraId="6D85E14D" w14:textId="5056421E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2.</w:t>
      </w:r>
      <w:r w:rsidR="00276E19">
        <w:rPr>
          <w:rFonts w:ascii="APTA Sans Regular" w:hAnsi="APTA Sans Regular" w:cs="Arial"/>
          <w:sz w:val="20"/>
          <w:szCs w:val="20"/>
        </w:rPr>
        <w:t xml:space="preserve">  A huge piece of advocating for the profession is sharing these events with as many people as possible.  If you can’t participate, please share with as many as you can.  </w:t>
      </w:r>
      <w:bookmarkStart w:id="0" w:name="_GoBack"/>
      <w:bookmarkEnd w:id="0"/>
      <w:r w:rsidR="00276E19">
        <w:rPr>
          <w:rFonts w:ascii="APTA Sans Regular" w:hAnsi="APTA Sans Regular" w:cs="Arial"/>
          <w:sz w:val="20"/>
          <w:szCs w:val="20"/>
        </w:rPr>
        <w:t xml:space="preserve">  </w:t>
      </w:r>
    </w:p>
    <w:p w14:paraId="44212E00" w14:textId="77777777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3.</w:t>
      </w:r>
    </w:p>
    <w:p w14:paraId="47EE868C" w14:textId="77777777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4.</w:t>
      </w:r>
    </w:p>
    <w:p w14:paraId="24AC8CD1" w14:textId="77777777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5.</w:t>
      </w:r>
    </w:p>
    <w:p w14:paraId="0AA2ED3E" w14:textId="77777777" w:rsidR="008177BA" w:rsidRPr="00127C1F" w:rsidRDefault="008177BA" w:rsidP="008177BA">
      <w:pPr>
        <w:rPr>
          <w:rFonts w:ascii="APTA Sans Regular" w:hAnsi="APTA Sans Regular" w:cs="Arial"/>
          <w:sz w:val="20"/>
          <w:szCs w:val="20"/>
        </w:rPr>
      </w:pPr>
    </w:p>
    <w:p w14:paraId="277429A8" w14:textId="1441AE74"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2D3ED" w14:textId="77777777" w:rsidR="004F6303" w:rsidRDefault="004F6303" w:rsidP="00A80DAA">
      <w:r>
        <w:separator/>
      </w:r>
    </w:p>
  </w:endnote>
  <w:endnote w:type="continuationSeparator" w:id="0">
    <w:p w14:paraId="6865E08D" w14:textId="77777777" w:rsidR="004F6303" w:rsidRDefault="004F6303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A Sans Regular">
    <w:altName w:val="Calibri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D53AB" w14:textId="77777777" w:rsidR="004F6303" w:rsidRDefault="004F6303" w:rsidP="00A80DAA">
      <w:r>
        <w:separator/>
      </w:r>
    </w:p>
  </w:footnote>
  <w:footnote w:type="continuationSeparator" w:id="0">
    <w:p w14:paraId="5347C5AC" w14:textId="77777777" w:rsidR="004F6303" w:rsidRDefault="004F6303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C34E1"/>
    <w:multiLevelType w:val="hybridMultilevel"/>
    <w:tmpl w:val="67B2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F"/>
    <w:rsid w:val="00075F96"/>
    <w:rsid w:val="00110205"/>
    <w:rsid w:val="00127C1F"/>
    <w:rsid w:val="001C2284"/>
    <w:rsid w:val="00221260"/>
    <w:rsid w:val="00252C34"/>
    <w:rsid w:val="00276E19"/>
    <w:rsid w:val="00305151"/>
    <w:rsid w:val="003A7D99"/>
    <w:rsid w:val="004041F4"/>
    <w:rsid w:val="004F6303"/>
    <w:rsid w:val="004F7153"/>
    <w:rsid w:val="0051061A"/>
    <w:rsid w:val="005D7323"/>
    <w:rsid w:val="006952AB"/>
    <w:rsid w:val="00723374"/>
    <w:rsid w:val="00735213"/>
    <w:rsid w:val="00793BF7"/>
    <w:rsid w:val="007B0EED"/>
    <w:rsid w:val="008177BA"/>
    <w:rsid w:val="00A06A46"/>
    <w:rsid w:val="00A80DAA"/>
    <w:rsid w:val="00A943E7"/>
    <w:rsid w:val="00BC29FF"/>
    <w:rsid w:val="00C84BA1"/>
    <w:rsid w:val="00C9621D"/>
    <w:rsid w:val="00DA0E29"/>
    <w:rsid w:val="00DF1754"/>
    <w:rsid w:val="00E06425"/>
    <w:rsid w:val="00E10F73"/>
    <w:rsid w:val="00E85724"/>
    <w:rsid w:val="00F53D6F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rald9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Bradley Shupe</cp:lastModifiedBy>
  <cp:revision>2</cp:revision>
  <dcterms:created xsi:type="dcterms:W3CDTF">2020-09-18T12:32:00Z</dcterms:created>
  <dcterms:modified xsi:type="dcterms:W3CDTF">2020-09-18T12:32:00Z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